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006FA645"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C4318">
        <w:rPr>
          <w:rFonts w:ascii="Arial" w:hAnsi="Arial" w:cs="Arial"/>
          <w:sz w:val="24"/>
          <w:szCs w:val="24"/>
          <w:lang w:eastAsia="zh-CN"/>
        </w:rPr>
        <w:t>7</w:t>
      </w:r>
      <w:r w:rsidR="00897C12">
        <w:rPr>
          <w:rFonts w:ascii="Arial" w:hAnsi="Arial" w:cs="Arial"/>
          <w:sz w:val="24"/>
          <w:szCs w:val="24"/>
        </w:rPr>
        <w:tab/>
      </w:r>
      <w:r w:rsidR="002D72B1" w:rsidRPr="002D72B1">
        <w:rPr>
          <w:rFonts w:ascii="Arial" w:hAnsi="Arial" w:cs="Arial"/>
          <w:sz w:val="24"/>
          <w:szCs w:val="24"/>
        </w:rPr>
        <w:t>R4-2520330</w:t>
      </w:r>
    </w:p>
    <w:p w14:paraId="2598EC69" w14:textId="16CF6963" w:rsidR="00CF56CD" w:rsidRPr="00F542A0" w:rsidRDefault="00DC4318"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Dallas</w:t>
      </w:r>
      <w:r w:rsidR="00CF56CD">
        <w:rPr>
          <w:rFonts w:ascii="Arial" w:hAnsi="Arial" w:cs="Arial"/>
          <w:sz w:val="24"/>
          <w:szCs w:val="24"/>
          <w:lang w:eastAsia="zh-CN"/>
        </w:rPr>
        <w:t xml:space="preserve">, </w:t>
      </w:r>
      <w:r>
        <w:rPr>
          <w:rFonts w:ascii="Arial" w:hAnsi="Arial" w:cs="Arial"/>
          <w:sz w:val="24"/>
          <w:szCs w:val="24"/>
          <w:lang w:eastAsia="zh-CN"/>
        </w:rPr>
        <w:t>US</w:t>
      </w:r>
      <w:r w:rsidR="00CF56CD">
        <w:rPr>
          <w:rFonts w:ascii="Arial" w:hAnsi="Arial" w:cs="Arial"/>
          <w:sz w:val="24"/>
          <w:szCs w:val="24"/>
          <w:lang w:eastAsia="zh-CN"/>
        </w:rPr>
        <w:t xml:space="preserve">, </w:t>
      </w:r>
      <w:r>
        <w:rPr>
          <w:rFonts w:ascii="Arial" w:hAnsi="Arial" w:cs="Arial"/>
          <w:sz w:val="24"/>
          <w:szCs w:val="24"/>
          <w:lang w:eastAsia="zh-CN"/>
        </w:rPr>
        <w:t>November 17</w:t>
      </w:r>
      <w:r w:rsidRPr="00DC4318">
        <w:rPr>
          <w:rFonts w:ascii="Arial" w:hAnsi="Arial" w:cs="Arial"/>
          <w:sz w:val="24"/>
          <w:szCs w:val="24"/>
          <w:vertAlign w:val="superscript"/>
          <w:lang w:eastAsia="zh-CN"/>
        </w:rPr>
        <w:t>th</w:t>
      </w:r>
      <w:r>
        <w:rPr>
          <w:rFonts w:ascii="Arial" w:hAnsi="Arial" w:cs="Arial"/>
          <w:sz w:val="24"/>
          <w:szCs w:val="24"/>
          <w:lang w:eastAsia="zh-CN"/>
        </w:rPr>
        <w:t>-21</w:t>
      </w:r>
      <w:r w:rsidRPr="00DC4318">
        <w:rPr>
          <w:rFonts w:ascii="Arial" w:hAnsi="Arial" w:cs="Arial"/>
          <w:sz w:val="24"/>
          <w:szCs w:val="24"/>
          <w:vertAlign w:val="superscript"/>
          <w:lang w:eastAsia="zh-CN"/>
        </w:rPr>
        <w:t>st</w:t>
      </w:r>
      <w:r w:rsidR="00CF56CD" w:rsidRPr="00F542A0">
        <w:rPr>
          <w:rFonts w:ascii="Arial" w:hAnsi="Arial" w:cs="Arial"/>
          <w:sz w:val="24"/>
          <w:szCs w:val="24"/>
          <w:lang w:eastAsia="zh-CN"/>
        </w:rPr>
        <w:t>, 2025</w:t>
      </w:r>
    </w:p>
    <w:p w14:paraId="26089E27" w14:textId="77777777" w:rsidR="00C47512" w:rsidRPr="00A75798" w:rsidRDefault="00C47512" w:rsidP="0037119B">
      <w:pPr>
        <w:pStyle w:val="ae"/>
        <w:jc w:val="both"/>
        <w:rPr>
          <w:rFonts w:ascii="Arial" w:eastAsiaTheme="minorEastAsia" w:hAnsi="Arial" w:cs="Arial"/>
          <w:b w:val="0"/>
          <w:i w:val="0"/>
          <w:noProof w:val="0"/>
          <w:sz w:val="24"/>
          <w:lang w:eastAsia="zh-CN"/>
        </w:rPr>
      </w:pPr>
    </w:p>
    <w:p w14:paraId="6C3F769F" w14:textId="3463CE6C" w:rsidR="00D72A18" w:rsidRPr="00023F5D" w:rsidRDefault="0037119B" w:rsidP="004D6EA1">
      <w:pPr>
        <w:tabs>
          <w:tab w:val="left" w:pos="210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D6EA1">
        <w:rPr>
          <w:rFonts w:ascii="Arial" w:hAnsi="Arial" w:cs="Arial"/>
          <w:sz w:val="24"/>
          <w:lang w:val="en-US"/>
        </w:rPr>
        <w:t>Consideration on demodulation study for 6G</w:t>
      </w:r>
      <w:r w:rsidR="00497DFF">
        <w:rPr>
          <w:rFonts w:ascii="Arial" w:hAnsi="Arial" w:cs="Arial"/>
          <w:sz w:val="24"/>
          <w:lang w:val="en-US"/>
        </w:rPr>
        <w:t xml:space="preserve"> </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18A81FE9"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B3CC0">
        <w:rPr>
          <w:rFonts w:ascii="Arial" w:hAnsi="Arial" w:cs="Arial"/>
          <w:sz w:val="24"/>
          <w:lang w:val="pt-BR"/>
        </w:rPr>
        <w:t>8.7</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10F96973" w:rsidR="00DB1B92" w:rsidRDefault="009F3721" w:rsidP="003E601F">
      <w:pPr>
        <w:pStyle w:val="31"/>
        <w:spacing w:before="120" w:after="120"/>
        <w:rPr>
          <w:rFonts w:eastAsiaTheme="minorEastAsia"/>
        </w:rPr>
      </w:pPr>
      <w:r>
        <w:rPr>
          <w:rFonts w:eastAsiaTheme="minorEastAsia"/>
        </w:rPr>
        <w:t>A WF</w:t>
      </w:r>
      <w:r w:rsidRPr="009F3721">
        <w:rPr>
          <w:rFonts w:eastAsiaTheme="minorEastAsia"/>
        </w:rPr>
        <w:t xml:space="preserve">[1] </w:t>
      </w:r>
      <w:r>
        <w:rPr>
          <w:rFonts w:eastAsiaTheme="minorEastAsia"/>
        </w:rPr>
        <w:t>on</w:t>
      </w:r>
      <w:r w:rsidR="003B4AE6">
        <w:rPr>
          <w:rFonts w:eastAsiaTheme="minorEastAsia"/>
        </w:rPr>
        <w:t xml:space="preserve"> 6G </w:t>
      </w:r>
      <w:proofErr w:type="spellStart"/>
      <w:r w:rsidR="003B4AE6">
        <w:rPr>
          <w:rFonts w:eastAsiaTheme="minorEastAsia"/>
        </w:rPr>
        <w:t>demod</w:t>
      </w:r>
      <w:proofErr w:type="spellEnd"/>
      <w:r w:rsidR="003B4AE6">
        <w:rPr>
          <w:rFonts w:eastAsiaTheme="minorEastAsia"/>
        </w:rPr>
        <w:t xml:space="preserve"> was agreed in last meeting, where many open issues are left for discussion. In this contribution we provide our views on these open issues.</w:t>
      </w:r>
    </w:p>
    <w:p w14:paraId="7461E62B" w14:textId="7D6475A3" w:rsidR="000E2F39" w:rsidRPr="007C68B9" w:rsidRDefault="007C68B9" w:rsidP="00A75798">
      <w:pPr>
        <w:pStyle w:val="1"/>
        <w:ind w:left="0"/>
        <w:rPr>
          <w:rFonts w:ascii="Arial" w:eastAsia="Calibri" w:hAnsi="Arial" w:cs="Arial"/>
          <w:lang w:eastAsia="zh-CN"/>
        </w:rPr>
      </w:pPr>
      <w:r>
        <w:rPr>
          <w:rFonts w:ascii="Arial" w:eastAsia="Calibri" w:hAnsi="Arial" w:cs="Arial"/>
          <w:lang w:eastAsia="zh-CN"/>
        </w:rPr>
        <w:t>D</w:t>
      </w:r>
      <w:r w:rsidRPr="007C68B9">
        <w:rPr>
          <w:rFonts w:ascii="Arial" w:eastAsia="Calibri" w:hAnsi="Arial" w:cs="Arial"/>
          <w:lang w:eastAsia="zh-CN"/>
        </w:rPr>
        <w:t>iscussion</w:t>
      </w:r>
    </w:p>
    <w:p w14:paraId="49E62694" w14:textId="2A4111FB" w:rsidR="006F7127" w:rsidRPr="00A75798" w:rsidRDefault="006F7127" w:rsidP="00A75798">
      <w:pPr>
        <w:pStyle w:val="20"/>
        <w:ind w:left="0" w:firstLine="0"/>
        <w:rPr>
          <w:rFonts w:ascii="Arial" w:hAnsi="Arial" w:cs="Arial"/>
          <w:lang w:eastAsia="ko-KR"/>
        </w:rPr>
      </w:pPr>
      <w:r w:rsidRPr="00A75798">
        <w:rPr>
          <w:rFonts w:ascii="Arial" w:hAnsi="Arial" w:cs="Arial"/>
          <w:lang w:eastAsia="ko-KR"/>
        </w:rPr>
        <w:t>General discussion</w:t>
      </w:r>
    </w:p>
    <w:p w14:paraId="3B9206F1" w14:textId="670BC735" w:rsidR="009A1D7F" w:rsidRDefault="007C68B9" w:rsidP="009F3721">
      <w:pPr>
        <w:pStyle w:val="proposal"/>
        <w:spacing w:after="120"/>
        <w:rPr>
          <w:rFonts w:eastAsiaTheme="minorEastAsia"/>
          <w:b w:val="0"/>
          <w:bCs/>
        </w:rPr>
      </w:pPr>
      <w:r>
        <w:rPr>
          <w:rFonts w:eastAsiaTheme="minorEastAsia"/>
          <w:b w:val="0"/>
          <w:bCs/>
        </w:rPr>
        <w:t>M</w:t>
      </w:r>
      <w:r>
        <w:rPr>
          <w:rFonts w:eastAsiaTheme="minorEastAsia" w:hint="eastAsia"/>
          <w:b w:val="0"/>
          <w:bCs/>
        </w:rPr>
        <w:t>any</w:t>
      </w:r>
      <w:r>
        <w:rPr>
          <w:rFonts w:eastAsiaTheme="minorEastAsia"/>
          <w:b w:val="0"/>
          <w:bCs/>
        </w:rPr>
        <w:t xml:space="preserve"> </w:t>
      </w:r>
      <w:r w:rsidR="009A1D7F">
        <w:rPr>
          <w:rFonts w:eastAsiaTheme="minorEastAsia"/>
          <w:b w:val="0"/>
          <w:bCs/>
        </w:rPr>
        <w:t xml:space="preserve">6G </w:t>
      </w:r>
      <w:proofErr w:type="spellStart"/>
      <w:r w:rsidR="009A1D7F">
        <w:rPr>
          <w:rFonts w:eastAsiaTheme="minorEastAsia"/>
          <w:b w:val="0"/>
          <w:bCs/>
        </w:rPr>
        <w:t>demod</w:t>
      </w:r>
      <w:proofErr w:type="spellEnd"/>
      <w:r w:rsidR="009A1D7F">
        <w:rPr>
          <w:rFonts w:eastAsiaTheme="minorEastAsia"/>
          <w:b w:val="0"/>
          <w:bCs/>
        </w:rPr>
        <w:t xml:space="preserve"> </w:t>
      </w:r>
      <w:r>
        <w:rPr>
          <w:rFonts w:eastAsiaTheme="minorEastAsia"/>
          <w:b w:val="0"/>
          <w:bCs/>
        </w:rPr>
        <w:t xml:space="preserve">topics were raised in last meeting, based on our understanding, some topics are highly </w:t>
      </w:r>
      <w:r w:rsidR="001A5200">
        <w:rPr>
          <w:rFonts w:eastAsiaTheme="minorEastAsia"/>
          <w:b w:val="0"/>
          <w:bCs/>
        </w:rPr>
        <w:t>relevant</w:t>
      </w:r>
      <w:r>
        <w:rPr>
          <w:rFonts w:eastAsiaTheme="minorEastAsia"/>
          <w:b w:val="0"/>
          <w:bCs/>
        </w:rPr>
        <w:t xml:space="preserve"> to 6G physical channel design</w:t>
      </w:r>
      <w:r w:rsidR="001A5200">
        <w:rPr>
          <w:rFonts w:eastAsiaTheme="minorEastAsia"/>
          <w:b w:val="0"/>
          <w:bCs/>
        </w:rPr>
        <w:t>,</w:t>
      </w:r>
      <w:r>
        <w:rPr>
          <w:rFonts w:eastAsiaTheme="minorEastAsia"/>
          <w:b w:val="0"/>
          <w:bCs/>
        </w:rPr>
        <w:t xml:space="preserve"> which are </w:t>
      </w:r>
      <w:r w:rsidR="001A5200">
        <w:rPr>
          <w:rFonts w:eastAsiaTheme="minorEastAsia"/>
          <w:b w:val="0"/>
          <w:bCs/>
        </w:rPr>
        <w:t xml:space="preserve">currently being discussed in RAN1. RAN4 should postpone these topics until RAN1’s study is stable. We propose RAN4 to only focus on topics that are less dependent on RAN1 design. In table 2-1 we analysed the </w:t>
      </w:r>
      <w:r w:rsidR="009A1D7F">
        <w:rPr>
          <w:rFonts w:eastAsiaTheme="minorEastAsia"/>
          <w:b w:val="0"/>
          <w:bCs/>
        </w:rPr>
        <w:t xml:space="preserve">feasibility of studying these 6G </w:t>
      </w:r>
      <w:proofErr w:type="spellStart"/>
      <w:r w:rsidR="009A1D7F">
        <w:rPr>
          <w:rFonts w:eastAsiaTheme="minorEastAsia"/>
          <w:b w:val="0"/>
          <w:bCs/>
        </w:rPr>
        <w:t>demod</w:t>
      </w:r>
      <w:proofErr w:type="spellEnd"/>
      <w:r w:rsidR="009A1D7F">
        <w:rPr>
          <w:rFonts w:eastAsiaTheme="minorEastAsia"/>
          <w:b w:val="0"/>
          <w:bCs/>
        </w:rPr>
        <w:t xml:space="preserve"> topics based on impact of RAN1.</w:t>
      </w:r>
    </w:p>
    <w:p w14:paraId="7547BF84" w14:textId="4BAC710F" w:rsidR="009A1D7F" w:rsidRDefault="009A1D7F" w:rsidP="009A1D7F">
      <w:pPr>
        <w:pStyle w:val="aff7"/>
        <w:rPr>
          <w:rFonts w:eastAsiaTheme="minorEastAsia"/>
        </w:rPr>
      </w:pPr>
      <w:r>
        <w:rPr>
          <w:rFonts w:eastAsiaTheme="minorEastAsia" w:hint="eastAsia"/>
        </w:rPr>
        <w:t>T</w:t>
      </w:r>
      <w:r>
        <w:rPr>
          <w:rFonts w:eastAsiaTheme="minorEastAsia"/>
        </w:rPr>
        <w:t xml:space="preserve">able 2-1: </w:t>
      </w:r>
      <w:r w:rsidR="004937B8">
        <w:rPr>
          <w:rFonts w:eastAsiaTheme="minorEastAsia"/>
        </w:rPr>
        <w:t>S</w:t>
      </w:r>
      <w:r w:rsidR="004937B8">
        <w:rPr>
          <w:rFonts w:eastAsiaTheme="minorEastAsia" w:hint="eastAsia"/>
        </w:rPr>
        <w:t>um</w:t>
      </w:r>
      <w:r w:rsidR="004937B8">
        <w:rPr>
          <w:rFonts w:eastAsiaTheme="minorEastAsia"/>
        </w:rPr>
        <w:t xml:space="preserve">mary of RAN4’s proposed </w:t>
      </w:r>
      <w:proofErr w:type="spellStart"/>
      <w:r w:rsidR="004937B8">
        <w:rPr>
          <w:rFonts w:eastAsiaTheme="minorEastAsia"/>
        </w:rPr>
        <w:t>demod</w:t>
      </w:r>
      <w:proofErr w:type="spellEnd"/>
      <w:r w:rsidR="004937B8">
        <w:rPr>
          <w:rFonts w:eastAsiaTheme="minorEastAsia"/>
        </w:rPr>
        <w:t xml:space="preserve"> topics </w:t>
      </w:r>
    </w:p>
    <w:tbl>
      <w:tblPr>
        <w:tblStyle w:val="af7"/>
        <w:tblW w:w="0" w:type="auto"/>
        <w:tblLook w:val="04A0" w:firstRow="1" w:lastRow="0" w:firstColumn="1" w:lastColumn="0" w:noHBand="0" w:noVBand="1"/>
      </w:tblPr>
      <w:tblGrid>
        <w:gridCol w:w="2263"/>
        <w:gridCol w:w="3686"/>
        <w:gridCol w:w="4508"/>
      </w:tblGrid>
      <w:tr w:rsidR="009A1D7F" w14:paraId="2018A151" w14:textId="77777777" w:rsidTr="00D81EEF">
        <w:tc>
          <w:tcPr>
            <w:tcW w:w="2263" w:type="dxa"/>
          </w:tcPr>
          <w:p w14:paraId="33AC7439" w14:textId="4EC6E4F3" w:rsidR="009A1D7F" w:rsidRPr="00F0080A" w:rsidRDefault="009A1D7F" w:rsidP="00F0080A">
            <w:pPr>
              <w:pStyle w:val="proposal"/>
              <w:spacing w:after="120"/>
              <w:rPr>
                <w:rFonts w:eastAsiaTheme="minorEastAsia"/>
              </w:rPr>
            </w:pPr>
            <w:r w:rsidRPr="00F0080A">
              <w:rPr>
                <w:rFonts w:eastAsiaTheme="minorEastAsia" w:hint="eastAsia"/>
              </w:rPr>
              <w:t>R</w:t>
            </w:r>
            <w:r w:rsidRPr="00F0080A">
              <w:rPr>
                <w:rFonts w:eastAsiaTheme="minorEastAsia"/>
              </w:rPr>
              <w:t xml:space="preserve">AN4 6G </w:t>
            </w:r>
            <w:proofErr w:type="spellStart"/>
            <w:r w:rsidRPr="00F0080A">
              <w:rPr>
                <w:rFonts w:eastAsiaTheme="minorEastAsia"/>
              </w:rPr>
              <w:t>demod</w:t>
            </w:r>
            <w:proofErr w:type="spellEnd"/>
            <w:r w:rsidRPr="00F0080A">
              <w:rPr>
                <w:rFonts w:eastAsiaTheme="minorEastAsia"/>
              </w:rPr>
              <w:t xml:space="preserve"> topics</w:t>
            </w:r>
          </w:p>
        </w:tc>
        <w:tc>
          <w:tcPr>
            <w:tcW w:w="3686" w:type="dxa"/>
          </w:tcPr>
          <w:p w14:paraId="79F37BF4" w14:textId="45ECA306" w:rsidR="009A1D7F" w:rsidRPr="004937B8" w:rsidRDefault="00F0080A" w:rsidP="004937B8">
            <w:pPr>
              <w:pStyle w:val="proposal"/>
              <w:spacing w:after="120"/>
              <w:jc w:val="center"/>
              <w:rPr>
                <w:rFonts w:eastAsiaTheme="minorEastAsia"/>
              </w:rPr>
            </w:pPr>
            <w:r w:rsidRPr="004937B8">
              <w:rPr>
                <w:rFonts w:eastAsiaTheme="minorEastAsia" w:hint="eastAsia"/>
              </w:rPr>
              <w:t>D</w:t>
            </w:r>
            <w:r w:rsidRPr="004937B8">
              <w:rPr>
                <w:rFonts w:eastAsiaTheme="minorEastAsia"/>
              </w:rPr>
              <w:t>etails</w:t>
            </w:r>
          </w:p>
        </w:tc>
        <w:tc>
          <w:tcPr>
            <w:tcW w:w="4508" w:type="dxa"/>
          </w:tcPr>
          <w:p w14:paraId="0CE74A43" w14:textId="5108485D" w:rsidR="009A1D7F" w:rsidRPr="004937B8" w:rsidRDefault="00F0080A" w:rsidP="004937B8">
            <w:pPr>
              <w:pStyle w:val="proposal"/>
              <w:spacing w:after="120"/>
              <w:jc w:val="center"/>
              <w:rPr>
                <w:rFonts w:eastAsiaTheme="minorEastAsia"/>
              </w:rPr>
            </w:pPr>
            <w:r w:rsidRPr="004937B8">
              <w:rPr>
                <w:rFonts w:eastAsiaTheme="minorEastAsia"/>
              </w:rPr>
              <w:t>Analyse</w:t>
            </w:r>
          </w:p>
        </w:tc>
      </w:tr>
      <w:tr w:rsidR="00F0080A" w14:paraId="3BEF9294" w14:textId="77777777" w:rsidTr="00D81EEF">
        <w:tc>
          <w:tcPr>
            <w:tcW w:w="2263" w:type="dxa"/>
            <w:vMerge w:val="restart"/>
          </w:tcPr>
          <w:p w14:paraId="6BF16402" w14:textId="2D329C5A" w:rsidR="00F0080A" w:rsidRPr="00F0080A" w:rsidRDefault="00F0080A" w:rsidP="009F3721">
            <w:pPr>
              <w:pStyle w:val="proposal"/>
              <w:spacing w:after="120"/>
              <w:rPr>
                <w:rFonts w:eastAsiaTheme="minorEastAsia"/>
                <w:b w:val="0"/>
                <w:bCs/>
              </w:rPr>
            </w:pPr>
            <w:bookmarkStart w:id="4" w:name="_Hlk212553079"/>
            <w:r w:rsidRPr="00F0080A">
              <w:rPr>
                <w:b w:val="0"/>
                <w:bCs/>
              </w:rPr>
              <w:t>General aspects</w:t>
            </w:r>
            <w:bookmarkEnd w:id="4"/>
          </w:p>
        </w:tc>
        <w:tc>
          <w:tcPr>
            <w:tcW w:w="3686" w:type="dxa"/>
          </w:tcPr>
          <w:p w14:paraId="26969AC9" w14:textId="69EE772D" w:rsidR="00F0080A" w:rsidRPr="00F0080A" w:rsidRDefault="00F0080A" w:rsidP="00F0080A">
            <w:pPr>
              <w:rPr>
                <w:bCs/>
                <w:lang w:eastAsia="ko-KR"/>
              </w:rPr>
            </w:pPr>
            <w:r w:rsidRPr="00F0080A">
              <w:rPr>
                <w:bCs/>
                <w:lang w:eastAsia="ko-KR"/>
              </w:rPr>
              <w:t>Waveform and modulation study</w:t>
            </w:r>
          </w:p>
        </w:tc>
        <w:tc>
          <w:tcPr>
            <w:tcW w:w="4508" w:type="dxa"/>
          </w:tcPr>
          <w:p w14:paraId="7ABCE6CF" w14:textId="5D37D859" w:rsidR="00F0080A" w:rsidRDefault="00D81EEF" w:rsidP="009F3721">
            <w:pPr>
              <w:pStyle w:val="proposal"/>
              <w:spacing w:after="120"/>
              <w:rPr>
                <w:rFonts w:eastAsiaTheme="minorEastAsia"/>
                <w:b w:val="0"/>
                <w:bCs/>
              </w:rPr>
            </w:pPr>
            <w:r>
              <w:rPr>
                <w:rFonts w:eastAsiaTheme="minorEastAsia" w:hint="eastAsia"/>
                <w:b w:val="0"/>
                <w:bCs/>
              </w:rPr>
              <w:t>D</w:t>
            </w:r>
            <w:r>
              <w:rPr>
                <w:rFonts w:eastAsiaTheme="minorEastAsia"/>
                <w:b w:val="0"/>
                <w:bCs/>
              </w:rPr>
              <w:t>eprioritized, highly dependent on RAN1</w:t>
            </w:r>
            <w:r w:rsidR="008D65F4">
              <w:rPr>
                <w:rFonts w:eastAsiaTheme="minorEastAsia"/>
                <w:b w:val="0"/>
                <w:bCs/>
              </w:rPr>
              <w:t>.</w:t>
            </w:r>
          </w:p>
        </w:tc>
      </w:tr>
      <w:tr w:rsidR="00F0080A" w14:paraId="10429989" w14:textId="77777777" w:rsidTr="00D81EEF">
        <w:tc>
          <w:tcPr>
            <w:tcW w:w="2263" w:type="dxa"/>
            <w:vMerge/>
          </w:tcPr>
          <w:p w14:paraId="48818AFC" w14:textId="77777777" w:rsidR="00F0080A" w:rsidRPr="00F0080A" w:rsidRDefault="00F0080A" w:rsidP="009F3721">
            <w:pPr>
              <w:pStyle w:val="proposal"/>
              <w:spacing w:after="120"/>
              <w:rPr>
                <w:b w:val="0"/>
                <w:bCs/>
              </w:rPr>
            </w:pPr>
          </w:p>
        </w:tc>
        <w:tc>
          <w:tcPr>
            <w:tcW w:w="3686" w:type="dxa"/>
          </w:tcPr>
          <w:p w14:paraId="2CBDAE4E" w14:textId="167623DB" w:rsidR="00F0080A" w:rsidRPr="00F0080A" w:rsidRDefault="00F0080A" w:rsidP="00F0080A">
            <w:pPr>
              <w:rPr>
                <w:bCs/>
                <w:lang w:eastAsia="ko-KR"/>
              </w:rPr>
            </w:pPr>
            <w:r w:rsidRPr="00F0080A">
              <w:rPr>
                <w:bCs/>
                <w:lang w:eastAsia="ko-KR"/>
              </w:rPr>
              <w:t>SCS</w:t>
            </w:r>
          </w:p>
        </w:tc>
        <w:tc>
          <w:tcPr>
            <w:tcW w:w="4508" w:type="dxa"/>
          </w:tcPr>
          <w:p w14:paraId="03D4A821" w14:textId="07BF9EB2" w:rsidR="00F0080A" w:rsidRPr="00F0080A" w:rsidRDefault="00D81EEF" w:rsidP="009F3721">
            <w:pPr>
              <w:pStyle w:val="proposal"/>
              <w:spacing w:after="120"/>
              <w:rPr>
                <w:rFonts w:eastAsiaTheme="minorEastAsia"/>
                <w:b w:val="0"/>
                <w:bCs/>
              </w:rPr>
            </w:pPr>
            <w:r>
              <w:rPr>
                <w:rFonts w:eastAsiaTheme="minorEastAsia" w:hint="eastAsia"/>
                <w:b w:val="0"/>
                <w:bCs/>
              </w:rPr>
              <w:t>D</w:t>
            </w:r>
            <w:r>
              <w:rPr>
                <w:rFonts w:eastAsiaTheme="minorEastAsia"/>
                <w:b w:val="0"/>
                <w:bCs/>
              </w:rPr>
              <w:t>eprioritized, highly dependent on RAN1</w:t>
            </w:r>
            <w:r w:rsidR="008D65F4">
              <w:rPr>
                <w:rFonts w:eastAsiaTheme="minorEastAsia"/>
                <w:b w:val="0"/>
                <w:bCs/>
              </w:rPr>
              <w:t>.</w:t>
            </w:r>
          </w:p>
        </w:tc>
      </w:tr>
      <w:tr w:rsidR="00F0080A" w14:paraId="25713965" w14:textId="77777777" w:rsidTr="00D81EEF">
        <w:tc>
          <w:tcPr>
            <w:tcW w:w="2263" w:type="dxa"/>
            <w:vMerge/>
          </w:tcPr>
          <w:p w14:paraId="19870197" w14:textId="77777777" w:rsidR="00F0080A" w:rsidRPr="00F0080A" w:rsidRDefault="00F0080A" w:rsidP="009F3721">
            <w:pPr>
              <w:pStyle w:val="proposal"/>
              <w:spacing w:after="120"/>
              <w:rPr>
                <w:b w:val="0"/>
                <w:bCs/>
              </w:rPr>
            </w:pPr>
          </w:p>
        </w:tc>
        <w:tc>
          <w:tcPr>
            <w:tcW w:w="3686" w:type="dxa"/>
          </w:tcPr>
          <w:p w14:paraId="6B54B2E7" w14:textId="1180D4F3" w:rsidR="00F0080A" w:rsidRPr="004937B8" w:rsidRDefault="00F0080A" w:rsidP="00F0080A">
            <w:pPr>
              <w:rPr>
                <w:bCs/>
                <w:highlight w:val="yellow"/>
                <w:lang w:eastAsia="ko-KR"/>
              </w:rPr>
            </w:pPr>
            <w:r w:rsidRPr="004937B8">
              <w:rPr>
                <w:bCs/>
                <w:highlight w:val="yellow"/>
                <w:lang w:eastAsia="ko-KR"/>
              </w:rPr>
              <w:t>Demodulation specification principles</w:t>
            </w:r>
          </w:p>
        </w:tc>
        <w:tc>
          <w:tcPr>
            <w:tcW w:w="4508" w:type="dxa"/>
          </w:tcPr>
          <w:p w14:paraId="2B6038D6" w14:textId="0E9872C3" w:rsidR="00F0080A" w:rsidRPr="004937B8" w:rsidRDefault="00D81EEF" w:rsidP="009F3721">
            <w:pPr>
              <w:pStyle w:val="proposal"/>
              <w:spacing w:after="120"/>
              <w:rPr>
                <w:rFonts w:eastAsiaTheme="minorEastAsia"/>
                <w:b w:val="0"/>
                <w:bCs/>
                <w:highlight w:val="yellow"/>
              </w:rPr>
            </w:pPr>
            <w:r w:rsidRPr="004937B8">
              <w:rPr>
                <w:rFonts w:eastAsiaTheme="minorEastAsia" w:hint="eastAsia"/>
                <w:b w:val="0"/>
                <w:bCs/>
                <w:highlight w:val="yellow"/>
              </w:rPr>
              <w:t>L</w:t>
            </w:r>
            <w:r w:rsidRPr="004937B8">
              <w:rPr>
                <w:rFonts w:eastAsiaTheme="minorEastAsia"/>
                <w:b w:val="0"/>
                <w:bCs/>
                <w:highlight w:val="yellow"/>
              </w:rPr>
              <w:t>ess dependent on RAN1, high priority for study.</w:t>
            </w:r>
          </w:p>
        </w:tc>
      </w:tr>
      <w:tr w:rsidR="00F0080A" w14:paraId="158B1FDA" w14:textId="77777777" w:rsidTr="00D81EEF">
        <w:tc>
          <w:tcPr>
            <w:tcW w:w="2263" w:type="dxa"/>
            <w:vMerge/>
          </w:tcPr>
          <w:p w14:paraId="73AB0428" w14:textId="77777777" w:rsidR="00F0080A" w:rsidRPr="00F0080A" w:rsidRDefault="00F0080A" w:rsidP="009F3721">
            <w:pPr>
              <w:pStyle w:val="proposal"/>
              <w:spacing w:after="120"/>
              <w:rPr>
                <w:b w:val="0"/>
                <w:bCs/>
              </w:rPr>
            </w:pPr>
          </w:p>
        </w:tc>
        <w:tc>
          <w:tcPr>
            <w:tcW w:w="3686" w:type="dxa"/>
          </w:tcPr>
          <w:p w14:paraId="02CB66C0" w14:textId="2453286C" w:rsidR="00F0080A" w:rsidRPr="008D65F4" w:rsidRDefault="00F0080A" w:rsidP="00F0080A">
            <w:pPr>
              <w:rPr>
                <w:bCs/>
                <w:lang w:eastAsia="ko-KR"/>
              </w:rPr>
            </w:pPr>
            <w:r w:rsidRPr="008D65F4">
              <w:rPr>
                <w:bCs/>
                <w:lang w:eastAsia="ko-KR"/>
              </w:rPr>
              <w:t>Broadcast and feedback-less channels/signals testing</w:t>
            </w:r>
          </w:p>
        </w:tc>
        <w:tc>
          <w:tcPr>
            <w:tcW w:w="4508" w:type="dxa"/>
          </w:tcPr>
          <w:p w14:paraId="50317CBC" w14:textId="3CE6E064" w:rsidR="00F0080A" w:rsidRPr="008D65F4" w:rsidRDefault="00901A6B" w:rsidP="009F3721">
            <w:pPr>
              <w:pStyle w:val="proposal"/>
              <w:spacing w:after="120"/>
              <w:rPr>
                <w:rFonts w:eastAsiaTheme="minorEastAsia"/>
                <w:b w:val="0"/>
                <w:bCs/>
              </w:rPr>
            </w:pPr>
            <w:r>
              <w:rPr>
                <w:rFonts w:eastAsiaTheme="minorEastAsia"/>
                <w:b w:val="0"/>
                <w:bCs/>
              </w:rPr>
              <w:t>N</w:t>
            </w:r>
            <w:r w:rsidR="008D65F4">
              <w:rPr>
                <w:rFonts w:eastAsiaTheme="minorEastAsia"/>
                <w:b w:val="0"/>
                <w:bCs/>
              </w:rPr>
              <w:t>eed feedback from TE vendor.</w:t>
            </w:r>
          </w:p>
        </w:tc>
      </w:tr>
      <w:tr w:rsidR="00F0080A" w14:paraId="7E26E3C4" w14:textId="77777777" w:rsidTr="00D81EEF">
        <w:tc>
          <w:tcPr>
            <w:tcW w:w="2263" w:type="dxa"/>
            <w:vMerge/>
          </w:tcPr>
          <w:p w14:paraId="7A885532" w14:textId="77777777" w:rsidR="00F0080A" w:rsidRPr="00F0080A" w:rsidRDefault="00F0080A" w:rsidP="009F3721">
            <w:pPr>
              <w:pStyle w:val="proposal"/>
              <w:spacing w:after="120"/>
              <w:rPr>
                <w:b w:val="0"/>
                <w:bCs/>
              </w:rPr>
            </w:pPr>
          </w:p>
        </w:tc>
        <w:tc>
          <w:tcPr>
            <w:tcW w:w="3686" w:type="dxa"/>
          </w:tcPr>
          <w:p w14:paraId="5B394D4F" w14:textId="4BF7BE5D" w:rsidR="00F0080A" w:rsidRPr="00F0080A" w:rsidRDefault="00F0080A" w:rsidP="00F0080A">
            <w:pPr>
              <w:rPr>
                <w:bCs/>
                <w:lang w:eastAsia="ko-KR"/>
              </w:rPr>
            </w:pPr>
            <w:r w:rsidRPr="00F0080A">
              <w:rPr>
                <w:bCs/>
                <w:lang w:eastAsia="ko-KR"/>
              </w:rPr>
              <w:t>ISAC study</w:t>
            </w:r>
          </w:p>
        </w:tc>
        <w:tc>
          <w:tcPr>
            <w:tcW w:w="4508" w:type="dxa"/>
          </w:tcPr>
          <w:p w14:paraId="4057AA23" w14:textId="4273A553" w:rsidR="00F0080A" w:rsidRPr="00F0080A" w:rsidRDefault="00D81EEF" w:rsidP="009F3721">
            <w:pPr>
              <w:pStyle w:val="proposal"/>
              <w:spacing w:after="120"/>
              <w:rPr>
                <w:rFonts w:eastAsiaTheme="minorEastAsia"/>
                <w:b w:val="0"/>
                <w:bCs/>
              </w:rPr>
            </w:pPr>
            <w:r>
              <w:rPr>
                <w:rFonts w:eastAsiaTheme="minorEastAsia"/>
                <w:b w:val="0"/>
                <w:bCs/>
              </w:rPr>
              <w:t>No demodulation impact</w:t>
            </w:r>
            <w:r w:rsidR="008D65F4">
              <w:rPr>
                <w:rFonts w:eastAsiaTheme="minorEastAsia"/>
                <w:b w:val="0"/>
                <w:bCs/>
              </w:rPr>
              <w:t>.</w:t>
            </w:r>
          </w:p>
        </w:tc>
      </w:tr>
      <w:tr w:rsidR="00F0080A" w14:paraId="0E804581" w14:textId="77777777" w:rsidTr="00D81EEF">
        <w:tc>
          <w:tcPr>
            <w:tcW w:w="2263" w:type="dxa"/>
            <w:vMerge/>
          </w:tcPr>
          <w:p w14:paraId="4649C2E8" w14:textId="77777777" w:rsidR="00F0080A" w:rsidRPr="00F0080A" w:rsidRDefault="00F0080A" w:rsidP="009F3721">
            <w:pPr>
              <w:pStyle w:val="proposal"/>
              <w:spacing w:after="120"/>
              <w:rPr>
                <w:b w:val="0"/>
                <w:bCs/>
              </w:rPr>
            </w:pPr>
          </w:p>
        </w:tc>
        <w:tc>
          <w:tcPr>
            <w:tcW w:w="3686" w:type="dxa"/>
          </w:tcPr>
          <w:p w14:paraId="16C7082A" w14:textId="2520C2F3" w:rsidR="00F0080A" w:rsidRPr="00F0080A" w:rsidRDefault="00F0080A" w:rsidP="00F0080A">
            <w:pPr>
              <w:rPr>
                <w:bCs/>
                <w:lang w:eastAsia="ko-KR"/>
              </w:rPr>
            </w:pPr>
            <w:r w:rsidRPr="00F0080A">
              <w:rPr>
                <w:bCs/>
                <w:lang w:eastAsia="ko-KR"/>
              </w:rPr>
              <w:t>Conducted and radiated testing</w:t>
            </w:r>
          </w:p>
        </w:tc>
        <w:tc>
          <w:tcPr>
            <w:tcW w:w="4508" w:type="dxa"/>
          </w:tcPr>
          <w:p w14:paraId="6C90EA7A" w14:textId="2CD97253" w:rsidR="00F0080A" w:rsidRPr="00F0080A" w:rsidRDefault="00901A6B" w:rsidP="009F3721">
            <w:pPr>
              <w:pStyle w:val="proposal"/>
              <w:spacing w:after="120"/>
              <w:rPr>
                <w:rFonts w:eastAsiaTheme="minorEastAsia"/>
                <w:b w:val="0"/>
                <w:bCs/>
              </w:rPr>
            </w:pPr>
            <w:r>
              <w:rPr>
                <w:rFonts w:eastAsiaTheme="minorEastAsia"/>
                <w:b w:val="0"/>
                <w:bCs/>
              </w:rPr>
              <w:t>Deprioritize FR3 test methodology</w:t>
            </w:r>
          </w:p>
        </w:tc>
      </w:tr>
      <w:tr w:rsidR="009A1D7F" w14:paraId="72B69578" w14:textId="77777777" w:rsidTr="00D81EEF">
        <w:tc>
          <w:tcPr>
            <w:tcW w:w="2263" w:type="dxa"/>
          </w:tcPr>
          <w:p w14:paraId="70D70982" w14:textId="6F273086" w:rsidR="009A1D7F" w:rsidRPr="004937B8" w:rsidRDefault="00F0080A" w:rsidP="009F3721">
            <w:pPr>
              <w:pStyle w:val="proposal"/>
              <w:spacing w:after="120"/>
              <w:rPr>
                <w:rFonts w:eastAsiaTheme="minorEastAsia"/>
                <w:b w:val="0"/>
                <w:bCs/>
                <w:highlight w:val="yellow"/>
              </w:rPr>
            </w:pPr>
            <w:r w:rsidRPr="004937B8">
              <w:rPr>
                <w:b w:val="0"/>
                <w:bCs/>
              </w:rPr>
              <w:t>Channel models</w:t>
            </w:r>
          </w:p>
        </w:tc>
        <w:tc>
          <w:tcPr>
            <w:tcW w:w="3686" w:type="dxa"/>
          </w:tcPr>
          <w:p w14:paraId="0494C6F4" w14:textId="6FD36110" w:rsidR="009A1D7F" w:rsidRPr="004937B8" w:rsidRDefault="00F0080A" w:rsidP="00F0080A">
            <w:pPr>
              <w:rPr>
                <w:bCs/>
                <w:highlight w:val="yellow"/>
                <w:u w:val="single"/>
                <w:lang w:eastAsia="ko-KR"/>
              </w:rPr>
            </w:pPr>
            <w:r w:rsidRPr="004937B8">
              <w:rPr>
                <w:bCs/>
                <w:highlight w:val="yellow"/>
                <w:lang w:eastAsia="ko-KR"/>
              </w:rPr>
              <w:t xml:space="preserve">Channel type, Specialized propagation channels, </w:t>
            </w:r>
            <w:r w:rsidR="000C3557" w:rsidRPr="004937B8">
              <w:rPr>
                <w:bCs/>
                <w:highlight w:val="yellow"/>
                <w:lang w:eastAsia="ko-KR"/>
              </w:rPr>
              <w:t>Frequency related aspects of channel model,</w:t>
            </w:r>
            <w:r w:rsidR="000C3557" w:rsidRPr="004937B8">
              <w:rPr>
                <w:highlight w:val="yellow"/>
              </w:rPr>
              <w:t xml:space="preserve"> </w:t>
            </w:r>
            <w:r w:rsidR="000C3557" w:rsidRPr="004937B8">
              <w:rPr>
                <w:bCs/>
                <w:highlight w:val="yellow"/>
                <w:lang w:eastAsia="ko-KR"/>
              </w:rPr>
              <w:t>Uplink aspects of channel model,</w:t>
            </w:r>
            <w:r w:rsidR="000C3557" w:rsidRPr="004937B8">
              <w:rPr>
                <w:highlight w:val="yellow"/>
              </w:rPr>
              <w:t xml:space="preserve"> </w:t>
            </w:r>
            <w:r w:rsidR="000C3557" w:rsidRPr="004937B8">
              <w:rPr>
                <w:bCs/>
                <w:highlight w:val="yellow"/>
                <w:lang w:eastAsia="ko-KR"/>
              </w:rPr>
              <w:t>AI/ML aspects of channel model,</w:t>
            </w:r>
            <w:r w:rsidR="000C3557" w:rsidRPr="004937B8">
              <w:rPr>
                <w:highlight w:val="yellow"/>
              </w:rPr>
              <w:t xml:space="preserve"> </w:t>
            </w:r>
            <w:r w:rsidR="000C3557" w:rsidRPr="004937B8">
              <w:rPr>
                <w:bCs/>
                <w:highlight w:val="yellow"/>
                <w:lang w:eastAsia="ko-KR"/>
              </w:rPr>
              <w:t>Channel model alignment,</w:t>
            </w:r>
            <w:r w:rsidR="000C3557" w:rsidRPr="004937B8">
              <w:rPr>
                <w:highlight w:val="yellow"/>
              </w:rPr>
              <w:t xml:space="preserve"> </w:t>
            </w:r>
            <w:r w:rsidR="000C3557" w:rsidRPr="004937B8">
              <w:rPr>
                <w:bCs/>
                <w:highlight w:val="yellow"/>
                <w:lang w:eastAsia="ko-KR"/>
              </w:rPr>
              <w:t>PMI bias</w:t>
            </w:r>
          </w:p>
        </w:tc>
        <w:tc>
          <w:tcPr>
            <w:tcW w:w="4508" w:type="dxa"/>
          </w:tcPr>
          <w:p w14:paraId="5AA12288" w14:textId="7B5E04BD" w:rsidR="009A1D7F" w:rsidRPr="004937B8" w:rsidRDefault="000C3557" w:rsidP="009F3721">
            <w:pPr>
              <w:pStyle w:val="proposal"/>
              <w:spacing w:after="120"/>
              <w:rPr>
                <w:rFonts w:eastAsiaTheme="minorEastAsia"/>
                <w:b w:val="0"/>
                <w:bCs/>
                <w:highlight w:val="yellow"/>
              </w:rPr>
            </w:pPr>
            <w:r w:rsidRPr="004937B8">
              <w:rPr>
                <w:rFonts w:eastAsiaTheme="minorEastAsia" w:hint="eastAsia"/>
                <w:b w:val="0"/>
                <w:bCs/>
                <w:highlight w:val="yellow"/>
              </w:rPr>
              <w:t>L</w:t>
            </w:r>
            <w:r w:rsidRPr="004937B8">
              <w:rPr>
                <w:rFonts w:eastAsiaTheme="minorEastAsia"/>
                <w:b w:val="0"/>
                <w:bCs/>
                <w:highlight w:val="yellow"/>
              </w:rPr>
              <w:t>ess dependent on RAN1, high priority for study.</w:t>
            </w:r>
          </w:p>
        </w:tc>
      </w:tr>
      <w:tr w:rsidR="009A1D7F" w14:paraId="6EF97020" w14:textId="77777777" w:rsidTr="00D81EEF">
        <w:tc>
          <w:tcPr>
            <w:tcW w:w="2263" w:type="dxa"/>
          </w:tcPr>
          <w:p w14:paraId="6191032B" w14:textId="5FB46E35" w:rsidR="009A1D7F" w:rsidRPr="00F0080A" w:rsidRDefault="00F0080A" w:rsidP="009F3721">
            <w:pPr>
              <w:pStyle w:val="proposal"/>
              <w:spacing w:after="120"/>
              <w:rPr>
                <w:rFonts w:eastAsiaTheme="minorEastAsia"/>
                <w:b w:val="0"/>
                <w:bCs/>
              </w:rPr>
            </w:pPr>
            <w:r w:rsidRPr="00F0080A">
              <w:rPr>
                <w:b w:val="0"/>
                <w:bCs/>
              </w:rPr>
              <w:t>Receiver assumptions</w:t>
            </w:r>
          </w:p>
        </w:tc>
        <w:tc>
          <w:tcPr>
            <w:tcW w:w="3686" w:type="dxa"/>
          </w:tcPr>
          <w:p w14:paraId="13337C17" w14:textId="28F4BA4B" w:rsidR="009A1D7F" w:rsidRPr="00B3777B" w:rsidRDefault="000C3557" w:rsidP="000C3557">
            <w:pPr>
              <w:pStyle w:val="proposal"/>
              <w:spacing w:after="120"/>
              <w:rPr>
                <w:rFonts w:eastAsiaTheme="minorEastAsia"/>
                <w:b w:val="0"/>
                <w:bCs/>
                <w:highlight w:val="yellow"/>
              </w:rPr>
            </w:pPr>
            <w:r w:rsidRPr="00B3777B">
              <w:rPr>
                <w:rFonts w:eastAsiaTheme="minorEastAsia"/>
                <w:b w:val="0"/>
                <w:bCs/>
                <w:highlight w:val="yellow"/>
              </w:rPr>
              <w:t>Receiver assumption for UE</w:t>
            </w:r>
            <w:r w:rsidRPr="00B3777B">
              <w:rPr>
                <w:rFonts w:eastAsiaTheme="minorEastAsia" w:hint="eastAsia"/>
                <w:b w:val="0"/>
                <w:bCs/>
                <w:highlight w:val="yellow"/>
              </w:rPr>
              <w:t>,</w:t>
            </w:r>
            <w:r w:rsidRPr="00B3777B">
              <w:rPr>
                <w:rFonts w:eastAsiaTheme="minorEastAsia"/>
                <w:b w:val="0"/>
                <w:bCs/>
                <w:highlight w:val="yellow"/>
              </w:rPr>
              <w:t xml:space="preserve"> Receiver assumption for BS</w:t>
            </w:r>
          </w:p>
        </w:tc>
        <w:tc>
          <w:tcPr>
            <w:tcW w:w="4508" w:type="dxa"/>
          </w:tcPr>
          <w:p w14:paraId="392C2E4F" w14:textId="0AF97EF6" w:rsidR="009A1D7F" w:rsidRPr="00B3777B" w:rsidRDefault="004937B8" w:rsidP="009F3721">
            <w:pPr>
              <w:pStyle w:val="proposal"/>
              <w:spacing w:after="120"/>
              <w:rPr>
                <w:rFonts w:eastAsiaTheme="minorEastAsia"/>
                <w:b w:val="0"/>
                <w:bCs/>
                <w:highlight w:val="yellow"/>
              </w:rPr>
            </w:pPr>
            <w:r w:rsidRPr="00B3777B">
              <w:rPr>
                <w:rFonts w:eastAsiaTheme="minorEastAsia" w:hint="eastAsia"/>
                <w:b w:val="0"/>
                <w:bCs/>
                <w:highlight w:val="yellow"/>
              </w:rPr>
              <w:t>L</w:t>
            </w:r>
            <w:r w:rsidRPr="00B3777B">
              <w:rPr>
                <w:rFonts w:eastAsiaTheme="minorEastAsia"/>
                <w:b w:val="0"/>
                <w:bCs/>
                <w:highlight w:val="yellow"/>
              </w:rPr>
              <w:t>ess dependent on RAN1, high priority for study.</w:t>
            </w:r>
          </w:p>
        </w:tc>
      </w:tr>
      <w:tr w:rsidR="009A1D7F" w14:paraId="456DEE52" w14:textId="77777777" w:rsidTr="00D81EEF">
        <w:tc>
          <w:tcPr>
            <w:tcW w:w="2263" w:type="dxa"/>
          </w:tcPr>
          <w:p w14:paraId="724F7D40" w14:textId="47F15CE1" w:rsidR="009A1D7F" w:rsidRPr="00F0080A" w:rsidRDefault="00F0080A" w:rsidP="009F3721">
            <w:pPr>
              <w:pStyle w:val="proposal"/>
              <w:spacing w:after="120"/>
              <w:rPr>
                <w:rFonts w:eastAsiaTheme="minorEastAsia"/>
                <w:b w:val="0"/>
                <w:bCs/>
              </w:rPr>
            </w:pPr>
            <w:proofErr w:type="spellStart"/>
            <w:r w:rsidRPr="00F0080A">
              <w:rPr>
                <w:b w:val="0"/>
                <w:bCs/>
              </w:rPr>
              <w:t>TxEVM</w:t>
            </w:r>
            <w:proofErr w:type="spellEnd"/>
            <w:r w:rsidRPr="00F0080A">
              <w:rPr>
                <w:b w:val="0"/>
                <w:bCs/>
              </w:rPr>
              <w:t xml:space="preserve"> and SNR</w:t>
            </w:r>
          </w:p>
        </w:tc>
        <w:tc>
          <w:tcPr>
            <w:tcW w:w="3686" w:type="dxa"/>
          </w:tcPr>
          <w:p w14:paraId="6E84E361" w14:textId="3EBBBB2A" w:rsidR="009A1D7F" w:rsidRDefault="000C3557" w:rsidP="009F3721">
            <w:pPr>
              <w:pStyle w:val="proposal"/>
              <w:spacing w:after="120"/>
              <w:rPr>
                <w:rFonts w:eastAsiaTheme="minorEastAsia"/>
                <w:b w:val="0"/>
                <w:bCs/>
              </w:rPr>
            </w:pPr>
            <w:r>
              <w:rPr>
                <w:rFonts w:eastAsiaTheme="minorEastAsia" w:hint="eastAsia"/>
                <w:b w:val="0"/>
                <w:bCs/>
              </w:rPr>
              <w:t>I</w:t>
            </w:r>
            <w:r>
              <w:rPr>
                <w:rFonts w:eastAsiaTheme="minorEastAsia"/>
                <w:b w:val="0"/>
                <w:bCs/>
              </w:rPr>
              <w:t xml:space="preserve">ntroducing more practical Tx EVM values and define new SNR range. </w:t>
            </w:r>
          </w:p>
        </w:tc>
        <w:tc>
          <w:tcPr>
            <w:tcW w:w="4508" w:type="dxa"/>
          </w:tcPr>
          <w:p w14:paraId="1C3886E8" w14:textId="699A3692" w:rsidR="00D81EEF" w:rsidRDefault="00D81EEF" w:rsidP="00D81EEF">
            <w:pPr>
              <w:pStyle w:val="proposal"/>
              <w:spacing w:after="120"/>
              <w:rPr>
                <w:rFonts w:eastAsiaTheme="minorEastAsia"/>
                <w:b w:val="0"/>
                <w:bCs/>
              </w:rPr>
            </w:pPr>
            <w:r>
              <w:rPr>
                <w:rFonts w:eastAsiaTheme="minorEastAsia" w:hint="eastAsia"/>
                <w:b w:val="0"/>
                <w:bCs/>
              </w:rPr>
              <w:t>D</w:t>
            </w:r>
            <w:r>
              <w:rPr>
                <w:rFonts w:eastAsiaTheme="minorEastAsia"/>
                <w:b w:val="0"/>
                <w:bCs/>
              </w:rPr>
              <w:t>eprioritized, highly dependent on RAN1</w:t>
            </w:r>
            <w:r w:rsidR="008D65F4">
              <w:rPr>
                <w:rFonts w:eastAsiaTheme="minorEastAsia"/>
                <w:b w:val="0"/>
                <w:bCs/>
              </w:rPr>
              <w:t>.</w:t>
            </w:r>
          </w:p>
          <w:p w14:paraId="7B13E610" w14:textId="7A692BEE" w:rsidR="009A1D7F" w:rsidRDefault="00D81EEF" w:rsidP="009F3721">
            <w:pPr>
              <w:pStyle w:val="proposal"/>
              <w:spacing w:after="120"/>
              <w:rPr>
                <w:rFonts w:eastAsiaTheme="minorEastAsia"/>
                <w:b w:val="0"/>
                <w:bCs/>
              </w:rPr>
            </w:pPr>
            <w:proofErr w:type="spellStart"/>
            <w:r>
              <w:rPr>
                <w:rFonts w:eastAsiaTheme="minorEastAsia" w:hint="eastAsia"/>
                <w:b w:val="0"/>
                <w:bCs/>
              </w:rPr>
              <w:t>T</w:t>
            </w:r>
            <w:r>
              <w:rPr>
                <w:rFonts w:eastAsiaTheme="minorEastAsia"/>
                <w:b w:val="0"/>
                <w:bCs/>
              </w:rPr>
              <w:t>xEVM</w:t>
            </w:r>
            <w:proofErr w:type="spellEnd"/>
            <w:r>
              <w:rPr>
                <w:rFonts w:eastAsiaTheme="minorEastAsia"/>
                <w:b w:val="0"/>
                <w:bCs/>
              </w:rPr>
              <w:t xml:space="preserve"> and SNR range </w:t>
            </w:r>
            <w:r w:rsidR="004937B8">
              <w:rPr>
                <w:rFonts w:eastAsiaTheme="minorEastAsia"/>
                <w:b w:val="0"/>
                <w:bCs/>
              </w:rPr>
              <w:t>are</w:t>
            </w:r>
            <w:r>
              <w:rPr>
                <w:rFonts w:eastAsiaTheme="minorEastAsia"/>
                <w:b w:val="0"/>
                <w:bCs/>
              </w:rPr>
              <w:t xml:space="preserve"> related to new modulation schemes which are currently being discussing in RAN1.</w:t>
            </w:r>
          </w:p>
        </w:tc>
      </w:tr>
      <w:tr w:rsidR="009A1D7F" w14:paraId="7A528232" w14:textId="77777777" w:rsidTr="00D81EEF">
        <w:tc>
          <w:tcPr>
            <w:tcW w:w="2263" w:type="dxa"/>
          </w:tcPr>
          <w:p w14:paraId="255C9908" w14:textId="4470F25E" w:rsidR="009A1D7F" w:rsidRPr="00F0080A" w:rsidRDefault="00F0080A" w:rsidP="009F3721">
            <w:pPr>
              <w:pStyle w:val="proposal"/>
              <w:spacing w:after="120"/>
              <w:rPr>
                <w:rFonts w:eastAsiaTheme="minorEastAsia"/>
                <w:b w:val="0"/>
                <w:bCs/>
              </w:rPr>
            </w:pPr>
            <w:r w:rsidRPr="00F0080A">
              <w:rPr>
                <w:b w:val="0"/>
                <w:bCs/>
              </w:rPr>
              <w:t>Interference modelling aspects</w:t>
            </w:r>
          </w:p>
        </w:tc>
        <w:tc>
          <w:tcPr>
            <w:tcW w:w="3686" w:type="dxa"/>
          </w:tcPr>
          <w:p w14:paraId="6C678831" w14:textId="0FFB2414" w:rsidR="009A1D7F" w:rsidRDefault="000C3557" w:rsidP="009F3721">
            <w:pPr>
              <w:pStyle w:val="proposal"/>
              <w:spacing w:after="120"/>
              <w:rPr>
                <w:rFonts w:eastAsiaTheme="minorEastAsia"/>
                <w:b w:val="0"/>
                <w:bCs/>
              </w:rPr>
            </w:pPr>
            <w:r>
              <w:rPr>
                <w:rFonts w:eastAsiaTheme="minorEastAsia" w:hint="eastAsia"/>
                <w:b w:val="0"/>
                <w:bCs/>
              </w:rPr>
              <w:t>S</w:t>
            </w:r>
            <w:r>
              <w:rPr>
                <w:rFonts w:eastAsiaTheme="minorEastAsia"/>
                <w:b w:val="0"/>
                <w:bCs/>
              </w:rPr>
              <w:t>tudy more practical interference model.</w:t>
            </w:r>
          </w:p>
        </w:tc>
        <w:tc>
          <w:tcPr>
            <w:tcW w:w="4508" w:type="dxa"/>
          </w:tcPr>
          <w:p w14:paraId="4FA455F4" w14:textId="5C2C5B93" w:rsidR="00D81EEF" w:rsidRDefault="00D81EEF" w:rsidP="009F3721">
            <w:pPr>
              <w:pStyle w:val="proposal"/>
              <w:spacing w:after="120"/>
              <w:rPr>
                <w:rFonts w:eastAsiaTheme="minorEastAsia"/>
                <w:b w:val="0"/>
                <w:bCs/>
              </w:rPr>
            </w:pPr>
            <w:r>
              <w:rPr>
                <w:rFonts w:eastAsiaTheme="minorEastAsia" w:hint="eastAsia"/>
                <w:b w:val="0"/>
                <w:bCs/>
              </w:rPr>
              <w:t>D</w:t>
            </w:r>
            <w:r>
              <w:rPr>
                <w:rFonts w:eastAsiaTheme="minorEastAsia"/>
                <w:b w:val="0"/>
                <w:bCs/>
              </w:rPr>
              <w:t>eprioritized, highly dependent on RAN1</w:t>
            </w:r>
            <w:r w:rsidR="008D65F4">
              <w:rPr>
                <w:rFonts w:eastAsiaTheme="minorEastAsia"/>
                <w:b w:val="0"/>
                <w:bCs/>
              </w:rPr>
              <w:t>.</w:t>
            </w:r>
          </w:p>
          <w:p w14:paraId="5AE0BA28" w14:textId="58E4C780" w:rsidR="009A1D7F" w:rsidRDefault="00D81EEF" w:rsidP="009F3721">
            <w:pPr>
              <w:pStyle w:val="proposal"/>
              <w:spacing w:after="120"/>
              <w:rPr>
                <w:rFonts w:eastAsiaTheme="minorEastAsia"/>
                <w:b w:val="0"/>
                <w:bCs/>
              </w:rPr>
            </w:pPr>
            <w:r>
              <w:rPr>
                <w:rFonts w:eastAsiaTheme="minorEastAsia"/>
                <w:b w:val="0"/>
                <w:bCs/>
              </w:rPr>
              <w:t>Interference model need system simulation evaluation, which depends on 6G basic physical structure design such as frequency, SCS, modulation and waveform.</w:t>
            </w:r>
          </w:p>
        </w:tc>
      </w:tr>
      <w:tr w:rsidR="009A1D7F" w14:paraId="4594E6BF" w14:textId="77777777" w:rsidTr="00D81EEF">
        <w:tc>
          <w:tcPr>
            <w:tcW w:w="2263" w:type="dxa"/>
          </w:tcPr>
          <w:p w14:paraId="4A59A70F" w14:textId="236CAC9D" w:rsidR="009A1D7F" w:rsidRPr="00F0080A" w:rsidRDefault="00F0080A" w:rsidP="009F3721">
            <w:pPr>
              <w:pStyle w:val="proposal"/>
              <w:spacing w:after="120"/>
              <w:rPr>
                <w:rFonts w:eastAsiaTheme="minorEastAsia"/>
                <w:b w:val="0"/>
                <w:bCs/>
              </w:rPr>
            </w:pPr>
            <w:r w:rsidRPr="00F0080A">
              <w:rPr>
                <w:b w:val="0"/>
                <w:bCs/>
              </w:rPr>
              <w:lastRenderedPageBreak/>
              <w:t>Performance testing and requirement</w:t>
            </w:r>
          </w:p>
        </w:tc>
        <w:tc>
          <w:tcPr>
            <w:tcW w:w="3686" w:type="dxa"/>
          </w:tcPr>
          <w:p w14:paraId="6C6ABDB1" w14:textId="72EA6CA5" w:rsidR="000C3557" w:rsidRDefault="000C3557" w:rsidP="009F3721">
            <w:pPr>
              <w:pStyle w:val="proposal"/>
              <w:spacing w:after="120"/>
              <w:rPr>
                <w:rFonts w:eastAsiaTheme="minorEastAsia"/>
                <w:b w:val="0"/>
                <w:bCs/>
              </w:rPr>
            </w:pPr>
            <w:r w:rsidRPr="008D65F4">
              <w:rPr>
                <w:rFonts w:eastAsiaTheme="minorEastAsia" w:hint="eastAsia"/>
                <w:b w:val="0"/>
                <w:bCs/>
                <w:highlight w:val="yellow"/>
              </w:rPr>
              <w:t>D</w:t>
            </w:r>
            <w:r w:rsidRPr="008D65F4">
              <w:rPr>
                <w:rFonts w:eastAsiaTheme="minorEastAsia"/>
                <w:b w:val="0"/>
                <w:bCs/>
                <w:highlight w:val="yellow"/>
              </w:rPr>
              <w:t>emodulation and CSI reporting test methodologies</w:t>
            </w:r>
            <w:r>
              <w:rPr>
                <w:rFonts w:eastAsiaTheme="minorEastAsia"/>
                <w:b w:val="0"/>
                <w:bCs/>
              </w:rPr>
              <w:t xml:space="preserve"> </w:t>
            </w:r>
          </w:p>
        </w:tc>
        <w:tc>
          <w:tcPr>
            <w:tcW w:w="4508" w:type="dxa"/>
          </w:tcPr>
          <w:p w14:paraId="55FC27EF" w14:textId="027942B7" w:rsidR="009A1D7F" w:rsidRDefault="00B3777B" w:rsidP="009F3721">
            <w:pPr>
              <w:pStyle w:val="proposal"/>
              <w:spacing w:after="120"/>
              <w:rPr>
                <w:rFonts w:eastAsiaTheme="minorEastAsia"/>
                <w:b w:val="0"/>
                <w:bCs/>
              </w:rPr>
            </w:pPr>
            <w:r w:rsidRPr="004937B8">
              <w:rPr>
                <w:rFonts w:eastAsiaTheme="minorEastAsia" w:hint="eastAsia"/>
                <w:b w:val="0"/>
                <w:bCs/>
                <w:highlight w:val="yellow"/>
              </w:rPr>
              <w:t>L</w:t>
            </w:r>
            <w:r w:rsidRPr="004937B8">
              <w:rPr>
                <w:rFonts w:eastAsiaTheme="minorEastAsia"/>
                <w:b w:val="0"/>
                <w:bCs/>
                <w:highlight w:val="yellow"/>
              </w:rPr>
              <w:t>ess dependent on RAN1, high priority for study.</w:t>
            </w:r>
          </w:p>
        </w:tc>
      </w:tr>
      <w:tr w:rsidR="009A1D7F" w14:paraId="3250D47D" w14:textId="77777777" w:rsidTr="00D81EEF">
        <w:tc>
          <w:tcPr>
            <w:tcW w:w="2263" w:type="dxa"/>
          </w:tcPr>
          <w:p w14:paraId="7C650EF1" w14:textId="52C95D33" w:rsidR="009A1D7F" w:rsidRPr="00F0080A" w:rsidRDefault="00F0080A" w:rsidP="009F3721">
            <w:pPr>
              <w:pStyle w:val="proposal"/>
              <w:spacing w:after="120"/>
              <w:rPr>
                <w:rFonts w:eastAsiaTheme="minorEastAsia"/>
                <w:b w:val="0"/>
                <w:bCs/>
              </w:rPr>
            </w:pPr>
            <w:r w:rsidRPr="00F0080A">
              <w:rPr>
                <w:b w:val="0"/>
                <w:bCs/>
              </w:rPr>
              <w:t>New TE functionalities</w:t>
            </w:r>
          </w:p>
        </w:tc>
        <w:tc>
          <w:tcPr>
            <w:tcW w:w="3686" w:type="dxa"/>
          </w:tcPr>
          <w:p w14:paraId="4BFB206C" w14:textId="0D445165" w:rsidR="009A1D7F" w:rsidRPr="004937B8" w:rsidRDefault="000C3557" w:rsidP="009F3721">
            <w:pPr>
              <w:pStyle w:val="proposal"/>
              <w:spacing w:after="120"/>
              <w:rPr>
                <w:rFonts w:eastAsiaTheme="minorEastAsia"/>
                <w:b w:val="0"/>
                <w:bCs/>
                <w:highlight w:val="yellow"/>
              </w:rPr>
            </w:pPr>
            <w:r w:rsidRPr="004937B8">
              <w:rPr>
                <w:rFonts w:eastAsiaTheme="minorEastAsia" w:hint="eastAsia"/>
                <w:b w:val="0"/>
                <w:bCs/>
                <w:highlight w:val="yellow"/>
              </w:rPr>
              <w:t>O</w:t>
            </w:r>
            <w:r w:rsidRPr="004937B8">
              <w:rPr>
                <w:rFonts w:eastAsiaTheme="minorEastAsia"/>
                <w:b w:val="0"/>
                <w:bCs/>
                <w:highlight w:val="yellow"/>
              </w:rPr>
              <w:t xml:space="preserve">LLA, SRS based precoding, time/frequency phase offset pre-compensation, other new TE functionalities </w:t>
            </w:r>
          </w:p>
        </w:tc>
        <w:tc>
          <w:tcPr>
            <w:tcW w:w="4508" w:type="dxa"/>
          </w:tcPr>
          <w:p w14:paraId="7C17A639" w14:textId="796954BD" w:rsidR="009A1D7F" w:rsidRPr="004937B8" w:rsidRDefault="004937B8" w:rsidP="009F3721">
            <w:pPr>
              <w:pStyle w:val="proposal"/>
              <w:spacing w:after="120"/>
              <w:rPr>
                <w:rFonts w:eastAsiaTheme="minorEastAsia"/>
                <w:b w:val="0"/>
                <w:bCs/>
                <w:highlight w:val="yellow"/>
              </w:rPr>
            </w:pPr>
            <w:r w:rsidRPr="004937B8">
              <w:rPr>
                <w:rFonts w:eastAsiaTheme="minorEastAsia" w:hint="eastAsia"/>
                <w:b w:val="0"/>
                <w:bCs/>
                <w:highlight w:val="yellow"/>
              </w:rPr>
              <w:t>L</w:t>
            </w:r>
            <w:r w:rsidRPr="004937B8">
              <w:rPr>
                <w:rFonts w:eastAsiaTheme="minorEastAsia"/>
                <w:b w:val="0"/>
                <w:bCs/>
                <w:highlight w:val="yellow"/>
              </w:rPr>
              <w:t>ess dependent on RAN1, high priority for study.</w:t>
            </w:r>
          </w:p>
        </w:tc>
      </w:tr>
      <w:tr w:rsidR="009A1D7F" w14:paraId="23F81169" w14:textId="77777777" w:rsidTr="00D81EEF">
        <w:tc>
          <w:tcPr>
            <w:tcW w:w="2263" w:type="dxa"/>
          </w:tcPr>
          <w:p w14:paraId="3ECD1E95" w14:textId="7F5B8442" w:rsidR="009A1D7F" w:rsidRPr="00F0080A" w:rsidRDefault="00F0080A" w:rsidP="009F3721">
            <w:pPr>
              <w:pStyle w:val="proposal"/>
              <w:spacing w:after="120"/>
              <w:rPr>
                <w:rFonts w:eastAsiaTheme="minorEastAsia"/>
                <w:b w:val="0"/>
                <w:bCs/>
              </w:rPr>
            </w:pPr>
            <w:r w:rsidRPr="00F0080A">
              <w:rPr>
                <w:b w:val="0"/>
                <w:bCs/>
              </w:rPr>
              <w:t>UE classification and applicability</w:t>
            </w:r>
          </w:p>
        </w:tc>
        <w:tc>
          <w:tcPr>
            <w:tcW w:w="3686" w:type="dxa"/>
          </w:tcPr>
          <w:p w14:paraId="5E1B1A43" w14:textId="6B3439CC" w:rsidR="009A1D7F" w:rsidRPr="000C3557" w:rsidRDefault="000C3557" w:rsidP="000C3557">
            <w:pPr>
              <w:rPr>
                <w:rFonts w:eastAsiaTheme="minorEastAsia"/>
                <w:bCs/>
                <w:lang w:eastAsia="zh-CN"/>
              </w:rPr>
            </w:pPr>
            <w:r w:rsidRPr="000C3557">
              <w:rPr>
                <w:rFonts w:eastAsiaTheme="minorEastAsia"/>
                <w:bCs/>
                <w:lang w:eastAsia="zh-CN"/>
              </w:rPr>
              <w:t>UE classification</w:t>
            </w:r>
            <w:r w:rsidRPr="000C3557">
              <w:rPr>
                <w:rFonts w:eastAsiaTheme="minorEastAsia" w:hint="eastAsia"/>
                <w:bCs/>
                <w:lang w:eastAsia="zh-CN"/>
              </w:rPr>
              <w:t>,</w:t>
            </w:r>
            <w:r w:rsidRPr="000C3557">
              <w:rPr>
                <w:rFonts w:eastAsiaTheme="minorEastAsia"/>
                <w:bCs/>
                <w:lang w:eastAsia="zh-CN"/>
              </w:rPr>
              <w:t xml:space="preserve"> Applicability rules</w:t>
            </w:r>
            <w:r w:rsidRPr="000C3557">
              <w:rPr>
                <w:rFonts w:eastAsiaTheme="minorEastAsia" w:hint="eastAsia"/>
                <w:bCs/>
                <w:lang w:eastAsia="zh-CN"/>
              </w:rPr>
              <w:t>,</w:t>
            </w:r>
            <w:r w:rsidRPr="000C3557">
              <w:rPr>
                <w:rFonts w:eastAsiaTheme="minorEastAsia"/>
                <w:bCs/>
                <w:lang w:eastAsia="zh-CN"/>
              </w:rPr>
              <w:t xml:space="preserve"> Device types</w:t>
            </w:r>
          </w:p>
        </w:tc>
        <w:tc>
          <w:tcPr>
            <w:tcW w:w="4508" w:type="dxa"/>
          </w:tcPr>
          <w:p w14:paraId="50CB57E7" w14:textId="3FC93AC4" w:rsidR="009A1D7F" w:rsidRDefault="004937B8" w:rsidP="009F3721">
            <w:pPr>
              <w:pStyle w:val="proposal"/>
              <w:spacing w:after="120"/>
              <w:rPr>
                <w:rFonts w:eastAsiaTheme="minorEastAsia"/>
                <w:b w:val="0"/>
                <w:bCs/>
              </w:rPr>
            </w:pPr>
            <w:r>
              <w:rPr>
                <w:rFonts w:eastAsiaTheme="minorEastAsia" w:hint="eastAsia"/>
                <w:b w:val="0"/>
                <w:bCs/>
              </w:rPr>
              <w:t>D</w:t>
            </w:r>
            <w:r>
              <w:rPr>
                <w:rFonts w:eastAsiaTheme="minorEastAsia"/>
                <w:b w:val="0"/>
                <w:bCs/>
              </w:rPr>
              <w:t>eprioritized, highly dependent on RAN1</w:t>
            </w:r>
          </w:p>
        </w:tc>
      </w:tr>
      <w:tr w:rsidR="009A1D7F" w14:paraId="07694A74" w14:textId="77777777" w:rsidTr="00C55EB5">
        <w:tc>
          <w:tcPr>
            <w:tcW w:w="2263" w:type="dxa"/>
          </w:tcPr>
          <w:p w14:paraId="61718FE4" w14:textId="58A69D29" w:rsidR="009A1D7F" w:rsidRPr="00F0080A" w:rsidRDefault="00F0080A" w:rsidP="009F3721">
            <w:pPr>
              <w:pStyle w:val="proposal"/>
              <w:spacing w:after="120"/>
              <w:rPr>
                <w:rFonts w:eastAsiaTheme="minorEastAsia"/>
                <w:b w:val="0"/>
                <w:bCs/>
              </w:rPr>
            </w:pPr>
            <w:r w:rsidRPr="00F0080A">
              <w:rPr>
                <w:b w:val="0"/>
                <w:bCs/>
              </w:rPr>
              <w:t xml:space="preserve">Uplink </w:t>
            </w:r>
            <w:proofErr w:type="spellStart"/>
            <w:r w:rsidRPr="00F0080A">
              <w:rPr>
                <w:b w:val="0"/>
                <w:bCs/>
              </w:rPr>
              <w:t>demod</w:t>
            </w:r>
            <w:proofErr w:type="spellEnd"/>
          </w:p>
        </w:tc>
        <w:tc>
          <w:tcPr>
            <w:tcW w:w="3686" w:type="dxa"/>
            <w:shd w:val="clear" w:color="auto" w:fill="auto"/>
          </w:tcPr>
          <w:p w14:paraId="5CA9F6C4" w14:textId="4B144D0B" w:rsidR="009A1D7F" w:rsidRPr="00C55EB5" w:rsidRDefault="000C3557" w:rsidP="009F3721">
            <w:pPr>
              <w:pStyle w:val="proposal"/>
              <w:spacing w:after="120"/>
              <w:rPr>
                <w:rFonts w:eastAsiaTheme="minorEastAsia"/>
                <w:b w:val="0"/>
                <w:bCs/>
              </w:rPr>
            </w:pPr>
            <w:r w:rsidRPr="00C55EB5">
              <w:rPr>
                <w:rFonts w:eastAsiaTheme="minorEastAsia"/>
                <w:b w:val="0"/>
                <w:bCs/>
              </w:rPr>
              <w:t>Digital Pre-Distortion and Post-Distortion Techniques</w:t>
            </w:r>
          </w:p>
        </w:tc>
        <w:tc>
          <w:tcPr>
            <w:tcW w:w="4508" w:type="dxa"/>
            <w:shd w:val="clear" w:color="auto" w:fill="auto"/>
          </w:tcPr>
          <w:p w14:paraId="7F6CAE57" w14:textId="72439081" w:rsidR="009A1D7F" w:rsidRPr="00C55EB5" w:rsidRDefault="008D65F4" w:rsidP="009F3721">
            <w:pPr>
              <w:pStyle w:val="proposal"/>
              <w:spacing w:after="120"/>
              <w:rPr>
                <w:rFonts w:eastAsiaTheme="minorEastAsia"/>
                <w:b w:val="0"/>
                <w:bCs/>
              </w:rPr>
            </w:pPr>
            <w:r w:rsidRPr="00C55EB5">
              <w:rPr>
                <w:rFonts w:eastAsiaTheme="minorEastAsia" w:hint="eastAsia"/>
                <w:b w:val="0"/>
                <w:bCs/>
              </w:rPr>
              <w:t>D</w:t>
            </w:r>
            <w:r w:rsidRPr="00C55EB5">
              <w:rPr>
                <w:rFonts w:eastAsiaTheme="minorEastAsia"/>
                <w:b w:val="0"/>
                <w:bCs/>
              </w:rPr>
              <w:t>eprioritized, discussed in RF firstly.</w:t>
            </w:r>
          </w:p>
        </w:tc>
      </w:tr>
    </w:tbl>
    <w:p w14:paraId="70142A62" w14:textId="7E2065CA" w:rsidR="001A5200" w:rsidRPr="007C68B9" w:rsidRDefault="00B3777B" w:rsidP="00B3777B">
      <w:pPr>
        <w:pStyle w:val="31"/>
        <w:spacing w:before="120" w:after="120"/>
        <w:rPr>
          <w:rFonts w:eastAsiaTheme="minorEastAsia"/>
        </w:rPr>
      </w:pPr>
      <w:r>
        <w:rPr>
          <w:rFonts w:eastAsiaTheme="minorEastAsia" w:hint="eastAsia"/>
        </w:rPr>
        <w:t>B</w:t>
      </w:r>
      <w:r>
        <w:rPr>
          <w:rFonts w:eastAsiaTheme="minorEastAsia"/>
        </w:rPr>
        <w:t xml:space="preserve">ased on </w:t>
      </w:r>
      <w:r w:rsidR="008D65F4">
        <w:rPr>
          <w:rFonts w:eastAsiaTheme="minorEastAsia"/>
        </w:rPr>
        <w:t xml:space="preserve">the </w:t>
      </w:r>
      <w:r>
        <w:rPr>
          <w:rFonts w:eastAsiaTheme="minorEastAsia"/>
        </w:rPr>
        <w:t>above summary, we propose the following:</w:t>
      </w:r>
    </w:p>
    <w:p w14:paraId="1CEEDA15" w14:textId="6D1A2A72" w:rsidR="003B4AE6" w:rsidRDefault="00B32927" w:rsidP="009F3721">
      <w:pPr>
        <w:pStyle w:val="proposal"/>
        <w:spacing w:after="120"/>
        <w:rPr>
          <w:rFonts w:eastAsiaTheme="minorEastAsia"/>
        </w:rPr>
      </w:pPr>
      <w:r>
        <w:rPr>
          <w:rFonts w:eastAsiaTheme="minorEastAsia"/>
        </w:rPr>
        <w:t xml:space="preserve">Proposal 1:  </w:t>
      </w:r>
      <w:r w:rsidR="00B3777B">
        <w:rPr>
          <w:rFonts w:eastAsiaTheme="minorEastAsia"/>
        </w:rPr>
        <w:t xml:space="preserve">RAN4 shall </w:t>
      </w:r>
      <w:r>
        <w:rPr>
          <w:rFonts w:eastAsiaTheme="minorEastAsia"/>
        </w:rPr>
        <w:t>treat general following topics as 1</w:t>
      </w:r>
      <w:r w:rsidRPr="00B32927">
        <w:rPr>
          <w:rFonts w:eastAsiaTheme="minorEastAsia"/>
          <w:vertAlign w:val="superscript"/>
        </w:rPr>
        <w:t>st</w:t>
      </w:r>
      <w:r>
        <w:rPr>
          <w:rFonts w:eastAsiaTheme="minorEastAsia"/>
        </w:rPr>
        <w:t xml:space="preserve"> priority </w:t>
      </w:r>
    </w:p>
    <w:p w14:paraId="7EDFD857" w14:textId="38C82993" w:rsidR="003B4AE6" w:rsidRPr="008D65F4" w:rsidRDefault="00B32927" w:rsidP="00FC0B48">
      <w:pPr>
        <w:pStyle w:val="1proposal"/>
        <w:rPr>
          <w:rFonts w:eastAsia="Times New Roman"/>
        </w:rPr>
      </w:pPr>
      <w:r w:rsidRPr="00B32927">
        <w:t>Demodulation specification principles</w:t>
      </w:r>
    </w:p>
    <w:p w14:paraId="569A91B1" w14:textId="7023A3FC" w:rsidR="003B4AE6" w:rsidRDefault="008D65F4" w:rsidP="00FC0B48">
      <w:pPr>
        <w:pStyle w:val="1proposal"/>
      </w:pPr>
      <w:r w:rsidRPr="008D65F4">
        <w:rPr>
          <w:rFonts w:eastAsia="Times New Roman" w:hint="eastAsia"/>
        </w:rPr>
        <w:t>C</w:t>
      </w:r>
      <w:r w:rsidRPr="008D65F4">
        <w:rPr>
          <w:rFonts w:eastAsia="Times New Roman"/>
        </w:rPr>
        <w:t>hannel model</w:t>
      </w:r>
    </w:p>
    <w:p w14:paraId="2256E519" w14:textId="6160E243" w:rsidR="008D65F4" w:rsidRPr="008D65F4" w:rsidRDefault="008D65F4" w:rsidP="00FC0B48">
      <w:pPr>
        <w:pStyle w:val="1proposal"/>
        <w:rPr>
          <w:rFonts w:eastAsia="Times New Roman"/>
        </w:rPr>
      </w:pPr>
      <w:r>
        <w:rPr>
          <w:rFonts w:eastAsiaTheme="minorEastAsia" w:hint="eastAsia"/>
        </w:rPr>
        <w:t>R</w:t>
      </w:r>
      <w:r>
        <w:rPr>
          <w:rFonts w:eastAsiaTheme="minorEastAsia"/>
        </w:rPr>
        <w:t xml:space="preserve">eceiver assumption </w:t>
      </w:r>
    </w:p>
    <w:p w14:paraId="38F19F59" w14:textId="696CC8C9" w:rsidR="008D65F4" w:rsidRPr="008D65F4" w:rsidRDefault="008D65F4" w:rsidP="00FC0B48">
      <w:pPr>
        <w:pStyle w:val="1proposal"/>
        <w:rPr>
          <w:rFonts w:eastAsia="Times New Roman"/>
        </w:rPr>
      </w:pPr>
      <w:r w:rsidRPr="008D65F4">
        <w:rPr>
          <w:rFonts w:eastAsia="Times New Roman" w:hint="eastAsia"/>
        </w:rPr>
        <w:t>N</w:t>
      </w:r>
      <w:r w:rsidRPr="008D65F4">
        <w:rPr>
          <w:rFonts w:eastAsia="Times New Roman"/>
        </w:rPr>
        <w:t xml:space="preserve">ew TE functionalities </w:t>
      </w:r>
    </w:p>
    <w:p w14:paraId="0D5FACC7" w14:textId="5CD5176E" w:rsidR="008D65F4" w:rsidRDefault="008D65F4" w:rsidP="00FC0B48">
      <w:pPr>
        <w:pStyle w:val="1proposal"/>
      </w:pPr>
      <w:r w:rsidRPr="008D65F4">
        <w:rPr>
          <w:rFonts w:eastAsia="Times New Roman"/>
        </w:rPr>
        <w:t>Demodulation and CSI reporting test methodologies</w:t>
      </w:r>
    </w:p>
    <w:p w14:paraId="1B56B7C5" w14:textId="68D4CCEB" w:rsidR="003B4AE6" w:rsidRDefault="003B4AE6" w:rsidP="009F3721">
      <w:pPr>
        <w:pStyle w:val="proposal"/>
        <w:spacing w:after="120"/>
        <w:rPr>
          <w:rFonts w:eastAsiaTheme="minorEastAsia"/>
        </w:rPr>
      </w:pPr>
    </w:p>
    <w:p w14:paraId="75E88BDF" w14:textId="2F2B7071" w:rsidR="008D65F4" w:rsidRDefault="008D65F4" w:rsidP="008D65F4">
      <w:pPr>
        <w:pStyle w:val="proposal"/>
        <w:spacing w:after="120"/>
        <w:rPr>
          <w:rFonts w:eastAsiaTheme="minorEastAsia"/>
        </w:rPr>
      </w:pPr>
      <w:r>
        <w:rPr>
          <w:rFonts w:eastAsiaTheme="minorEastAsia"/>
        </w:rPr>
        <w:t>Proposal 2:  RAN4 shall postpone following topics until RAN1 study is stable.</w:t>
      </w:r>
    </w:p>
    <w:p w14:paraId="03857981" w14:textId="77777777" w:rsidR="008D65F4" w:rsidRPr="008D65F4" w:rsidRDefault="008D65F4" w:rsidP="00FC0B48">
      <w:pPr>
        <w:pStyle w:val="1proposal"/>
      </w:pPr>
      <w:r w:rsidRPr="00F0080A">
        <w:t>Waveform and modulation study</w:t>
      </w:r>
    </w:p>
    <w:p w14:paraId="3292EE94" w14:textId="77777777" w:rsidR="008D65F4" w:rsidRPr="008D65F4" w:rsidRDefault="008D65F4" w:rsidP="00FC0B48">
      <w:pPr>
        <w:pStyle w:val="1proposal"/>
      </w:pPr>
      <w:r w:rsidRPr="00F0080A">
        <w:t>SCS</w:t>
      </w:r>
    </w:p>
    <w:p w14:paraId="49D77DC1" w14:textId="77777777" w:rsidR="008D65F4" w:rsidRPr="008D65F4" w:rsidRDefault="008D65F4" w:rsidP="00FC0B48">
      <w:pPr>
        <w:pStyle w:val="1proposal"/>
      </w:pPr>
      <w:r w:rsidRPr="008D65F4">
        <w:t>Broadcast and feedback-less channels/signals testing</w:t>
      </w:r>
    </w:p>
    <w:p w14:paraId="6B0034B8" w14:textId="77777777" w:rsidR="008D65F4" w:rsidRPr="008D65F4" w:rsidRDefault="008D65F4" w:rsidP="00FC0B48">
      <w:pPr>
        <w:pStyle w:val="1proposal"/>
      </w:pPr>
      <w:r w:rsidRPr="008D65F4">
        <w:rPr>
          <w:rFonts w:eastAsia="Times New Roman" w:hint="eastAsia"/>
        </w:rPr>
        <w:t>I</w:t>
      </w:r>
      <w:r w:rsidRPr="008D65F4">
        <w:rPr>
          <w:rFonts w:eastAsia="Times New Roman"/>
        </w:rPr>
        <w:t xml:space="preserve">ntroducing more practical Tx EVM values and define new SNR range. </w:t>
      </w:r>
    </w:p>
    <w:p w14:paraId="01F36E5C" w14:textId="77777777" w:rsidR="008D65F4" w:rsidRPr="008D65F4" w:rsidRDefault="008D65F4" w:rsidP="00FC0B48">
      <w:pPr>
        <w:pStyle w:val="1proposal"/>
      </w:pPr>
      <w:r w:rsidRPr="008D65F4">
        <w:rPr>
          <w:rFonts w:eastAsia="Times New Roman" w:hint="eastAsia"/>
        </w:rPr>
        <w:t>S</w:t>
      </w:r>
      <w:r w:rsidRPr="008D65F4">
        <w:rPr>
          <w:rFonts w:eastAsia="Times New Roman"/>
        </w:rPr>
        <w:t>tudy more practical interference model.</w:t>
      </w:r>
    </w:p>
    <w:p w14:paraId="72DD681B" w14:textId="77777777" w:rsidR="008D65F4" w:rsidRPr="008D65F4" w:rsidRDefault="008D65F4" w:rsidP="00FC0B48">
      <w:pPr>
        <w:pStyle w:val="1proposal"/>
      </w:pPr>
      <w:r w:rsidRPr="008D65F4">
        <w:rPr>
          <w:rFonts w:eastAsia="Times New Roman"/>
        </w:rPr>
        <w:t>UE classification</w:t>
      </w:r>
      <w:r w:rsidRPr="008D65F4">
        <w:rPr>
          <w:rFonts w:eastAsia="Times New Roman" w:hint="eastAsia"/>
        </w:rPr>
        <w:t>,</w:t>
      </w:r>
      <w:r w:rsidRPr="008D65F4">
        <w:rPr>
          <w:rFonts w:eastAsia="Times New Roman"/>
        </w:rPr>
        <w:t xml:space="preserve"> Applicability rules</w:t>
      </w:r>
      <w:r w:rsidRPr="008D65F4">
        <w:rPr>
          <w:rFonts w:eastAsia="Times New Roman" w:hint="eastAsia"/>
        </w:rPr>
        <w:t>,</w:t>
      </w:r>
      <w:r w:rsidRPr="008D65F4">
        <w:rPr>
          <w:rFonts w:eastAsia="Times New Roman"/>
        </w:rPr>
        <w:t xml:space="preserve"> Device types</w:t>
      </w:r>
    </w:p>
    <w:p w14:paraId="199C5657" w14:textId="77777777" w:rsidR="008D65F4" w:rsidRPr="008D65F4" w:rsidRDefault="008D65F4" w:rsidP="008D65F4">
      <w:pPr>
        <w:pStyle w:val="proposal"/>
        <w:spacing w:after="120"/>
        <w:rPr>
          <w:rFonts w:eastAsiaTheme="minorEastAsia"/>
        </w:rPr>
      </w:pPr>
    </w:p>
    <w:p w14:paraId="3703F23D" w14:textId="77777777" w:rsidR="006F7127" w:rsidRPr="00A75798" w:rsidRDefault="006F7127" w:rsidP="00A75798">
      <w:pPr>
        <w:pStyle w:val="20"/>
        <w:ind w:left="0" w:firstLine="0"/>
        <w:rPr>
          <w:rFonts w:ascii="Arial" w:hAnsi="Arial" w:cs="Arial"/>
          <w:lang w:eastAsia="ko-KR"/>
        </w:rPr>
      </w:pPr>
      <w:r w:rsidRPr="00A75798">
        <w:rPr>
          <w:rFonts w:ascii="Arial" w:hAnsi="Arial" w:cs="Arial" w:hint="eastAsia"/>
          <w:lang w:eastAsia="ko-KR"/>
        </w:rPr>
        <w:t>C</w:t>
      </w:r>
      <w:r w:rsidRPr="00A75798">
        <w:rPr>
          <w:rFonts w:ascii="Arial" w:hAnsi="Arial" w:cs="Arial"/>
          <w:lang w:eastAsia="ko-KR"/>
        </w:rPr>
        <w:t>hannel model</w:t>
      </w:r>
    </w:p>
    <w:p w14:paraId="2AD51DF2" w14:textId="65BB8257" w:rsidR="00A41031" w:rsidRDefault="00A41031" w:rsidP="00A41031">
      <w:pPr>
        <w:rPr>
          <w:b/>
          <w:u w:val="single"/>
          <w:lang w:eastAsia="ko-KR"/>
        </w:rPr>
      </w:pPr>
      <w:r>
        <w:rPr>
          <w:b/>
          <w:u w:val="single"/>
          <w:lang w:eastAsia="ko-KR"/>
        </w:rPr>
        <w:t>Channel type</w:t>
      </w:r>
    </w:p>
    <w:p w14:paraId="65842FE0" w14:textId="50960465" w:rsidR="00A41031" w:rsidRPr="00A41031" w:rsidRDefault="00A41031" w:rsidP="00A41031">
      <w:pPr>
        <w:rPr>
          <w:rFonts w:eastAsiaTheme="minorEastAsia"/>
          <w:bCs/>
          <w:lang w:eastAsia="zh-CN"/>
        </w:rPr>
      </w:pPr>
      <w:r w:rsidRPr="00A41031">
        <w:rPr>
          <w:rFonts w:eastAsiaTheme="minorEastAsia" w:hint="eastAsia"/>
          <w:bCs/>
          <w:lang w:eastAsia="zh-CN"/>
        </w:rPr>
        <w:t>O</w:t>
      </w:r>
      <w:r w:rsidRPr="00A41031">
        <w:rPr>
          <w:rFonts w:eastAsiaTheme="minorEastAsia"/>
          <w:bCs/>
          <w:lang w:eastAsia="zh-CN"/>
        </w:rPr>
        <w:t>ne issue is channel type, the options are:</w:t>
      </w:r>
    </w:p>
    <w:tbl>
      <w:tblPr>
        <w:tblStyle w:val="af7"/>
        <w:tblW w:w="0" w:type="auto"/>
        <w:tblLook w:val="04A0" w:firstRow="1" w:lastRow="0" w:firstColumn="1" w:lastColumn="0" w:noHBand="0" w:noVBand="1"/>
      </w:tblPr>
      <w:tblGrid>
        <w:gridCol w:w="10457"/>
      </w:tblGrid>
      <w:tr w:rsidR="00A41031" w14:paraId="61650F6F" w14:textId="77777777" w:rsidTr="00A41031">
        <w:tc>
          <w:tcPr>
            <w:tcW w:w="10457" w:type="dxa"/>
          </w:tcPr>
          <w:p w14:paraId="2D6DA583" w14:textId="77777777" w:rsidR="00A41031" w:rsidRPr="00A41031" w:rsidRDefault="00A41031" w:rsidP="00A41031">
            <w:pPr>
              <w:pStyle w:val="proposal"/>
              <w:spacing w:after="120"/>
              <w:rPr>
                <w:rFonts w:eastAsiaTheme="minorEastAsia"/>
                <w:b w:val="0"/>
              </w:rPr>
            </w:pPr>
            <w:r w:rsidRPr="00A41031">
              <w:rPr>
                <w:rFonts w:eastAsiaTheme="minorEastAsia"/>
                <w:b w:val="0"/>
              </w:rPr>
              <w:t>Channel type</w:t>
            </w:r>
          </w:p>
          <w:p w14:paraId="627356D9" w14:textId="77777777" w:rsidR="00A41031" w:rsidRP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Proposals</w:t>
            </w:r>
          </w:p>
          <w:p w14:paraId="7DD7AEE0" w14:textId="77777777" w:rsidR="00A41031" w:rsidRPr="00A41031" w:rsidRDefault="00A41031" w:rsidP="00A41031">
            <w:pPr>
              <w:pStyle w:val="proposal"/>
              <w:spacing w:after="120"/>
              <w:rPr>
                <w:rFonts w:eastAsiaTheme="minorEastAsia"/>
                <w:b w:val="0"/>
              </w:rPr>
            </w:pPr>
            <w:r w:rsidRPr="00A41031">
              <w:rPr>
                <w:rFonts w:eastAsiaTheme="minorEastAsia"/>
                <w:b w:val="0"/>
              </w:rPr>
              <w:t>o</w:t>
            </w:r>
            <w:r w:rsidRPr="00A41031">
              <w:rPr>
                <w:rFonts w:eastAsiaTheme="minorEastAsia"/>
                <w:b w:val="0"/>
              </w:rPr>
              <w:tab/>
              <w:t>Option 1: Clarify use of TDL and SCM models for 6G</w:t>
            </w:r>
          </w:p>
          <w:p w14:paraId="565CC4BB" w14:textId="77777777" w:rsidR="00A41031" w:rsidRP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 xml:space="preserve">Option 1A: Use </w:t>
            </w:r>
            <w:proofErr w:type="spellStart"/>
            <w:r w:rsidRPr="00A41031">
              <w:rPr>
                <w:rFonts w:eastAsiaTheme="minorEastAsia"/>
                <w:b w:val="0"/>
              </w:rPr>
              <w:t>rCDL</w:t>
            </w:r>
            <w:proofErr w:type="spellEnd"/>
            <w:r w:rsidRPr="00A41031">
              <w:rPr>
                <w:rFonts w:eastAsiaTheme="minorEastAsia"/>
                <w:b w:val="0"/>
              </w:rPr>
              <w:t xml:space="preserve"> baseline for MIMO.</w:t>
            </w:r>
          </w:p>
          <w:p w14:paraId="3FF40F6D" w14:textId="77777777" w:rsidR="00A41031" w:rsidRP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Option 1B: Use CDL/</w:t>
            </w:r>
            <w:proofErr w:type="spellStart"/>
            <w:r w:rsidRPr="00A41031">
              <w:rPr>
                <w:rFonts w:eastAsiaTheme="minorEastAsia"/>
                <w:b w:val="0"/>
              </w:rPr>
              <w:t>rCDL</w:t>
            </w:r>
            <w:proofErr w:type="spellEnd"/>
            <w:r w:rsidRPr="00A41031">
              <w:rPr>
                <w:rFonts w:eastAsiaTheme="minorEastAsia"/>
                <w:b w:val="0"/>
              </w:rPr>
              <w:t xml:space="preserve"> as baseline for 6G.</w:t>
            </w:r>
          </w:p>
          <w:p w14:paraId="1100AC1B" w14:textId="77777777" w:rsidR="00A41031" w:rsidRP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Option 1C: Maintain TDL and CDL.</w:t>
            </w:r>
          </w:p>
          <w:p w14:paraId="61D743AD" w14:textId="77777777" w:rsidR="00A41031" w:rsidRP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Option 1D: Continue TDL for simplicity.</w:t>
            </w:r>
          </w:p>
          <w:p w14:paraId="1A4C22B6" w14:textId="77777777" w:rsidR="00A41031" w:rsidRP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 xml:space="preserve">Option 1E: Include </w:t>
            </w:r>
            <w:proofErr w:type="spellStart"/>
            <w:r w:rsidRPr="00A41031">
              <w:rPr>
                <w:rFonts w:eastAsiaTheme="minorEastAsia"/>
                <w:b w:val="0"/>
              </w:rPr>
              <w:t>xTDL</w:t>
            </w:r>
            <w:proofErr w:type="spellEnd"/>
            <w:r w:rsidRPr="00A41031">
              <w:rPr>
                <w:rFonts w:eastAsiaTheme="minorEastAsia"/>
                <w:b w:val="0"/>
              </w:rPr>
              <w:t>.</w:t>
            </w:r>
          </w:p>
          <w:p w14:paraId="75DC51F1" w14:textId="77777777" w:rsidR="00A41031" w:rsidRP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Option 1F: Define default CDL propagation models.</w:t>
            </w:r>
          </w:p>
          <w:p w14:paraId="204082BD" w14:textId="77777777" w:rsidR="00A41031" w:rsidRP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Option 1G: Adoption of SCM should be justified for each test purpose.</w:t>
            </w:r>
          </w:p>
          <w:p w14:paraId="65E44D9F" w14:textId="77777777" w:rsidR="00A41031" w:rsidRP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Option 1H: Study practical MIMO correlation matrices for TDL.</w:t>
            </w:r>
          </w:p>
          <w:p w14:paraId="0282B91D" w14:textId="77777777" w:rsidR="00A41031" w:rsidRP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 xml:space="preserve">Option 1I: Use </w:t>
            </w:r>
            <w:proofErr w:type="spellStart"/>
            <w:r w:rsidRPr="00A41031">
              <w:rPr>
                <w:rFonts w:eastAsiaTheme="minorEastAsia"/>
                <w:b w:val="0"/>
              </w:rPr>
              <w:t>rCDL</w:t>
            </w:r>
            <w:proofErr w:type="spellEnd"/>
            <w:r w:rsidRPr="00A41031">
              <w:rPr>
                <w:rFonts w:eastAsiaTheme="minorEastAsia"/>
                <w:b w:val="0"/>
              </w:rPr>
              <w:t xml:space="preserve"> baseline for MIMO and a limited number of TDL requirements for MIMO features with single layer transmission.</w:t>
            </w:r>
          </w:p>
          <w:p w14:paraId="6C0433AC" w14:textId="77777777" w:rsidR="00A41031" w:rsidRP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Option 1J: select one channel model (either TDL or CDL) for one specific feature.</w:t>
            </w:r>
          </w:p>
          <w:p w14:paraId="4F85F717" w14:textId="783F38C8" w:rsidR="00A41031" w:rsidRDefault="00A41031" w:rsidP="00A41031">
            <w:pPr>
              <w:pStyle w:val="proposal"/>
              <w:spacing w:after="120"/>
              <w:rPr>
                <w:rFonts w:eastAsiaTheme="minorEastAsia"/>
                <w:b w:val="0"/>
              </w:rPr>
            </w:pPr>
            <w:r w:rsidRPr="00A41031">
              <w:rPr>
                <w:rFonts w:eastAsiaTheme="minorEastAsia"/>
                <w:b w:val="0"/>
              </w:rPr>
              <w:t>•</w:t>
            </w:r>
            <w:r w:rsidRPr="00A41031">
              <w:rPr>
                <w:rFonts w:eastAsiaTheme="minorEastAsia"/>
                <w:b w:val="0"/>
              </w:rPr>
              <w:tab/>
              <w:t>Option 1Ja: The criteria of selection should be clarified and applied for all features.</w:t>
            </w:r>
          </w:p>
        </w:tc>
      </w:tr>
    </w:tbl>
    <w:p w14:paraId="505ECAEF" w14:textId="77777777" w:rsidR="00A41031" w:rsidRDefault="00A41031" w:rsidP="009F3721">
      <w:pPr>
        <w:pStyle w:val="proposal"/>
        <w:spacing w:after="120"/>
        <w:rPr>
          <w:rFonts w:eastAsiaTheme="minorEastAsia"/>
          <w:b w:val="0"/>
        </w:rPr>
      </w:pPr>
    </w:p>
    <w:p w14:paraId="38A7368A" w14:textId="625C6717" w:rsidR="00624F74" w:rsidRDefault="00624F74" w:rsidP="00166718">
      <w:pPr>
        <w:pStyle w:val="proposal"/>
        <w:spacing w:after="120"/>
        <w:rPr>
          <w:rFonts w:eastAsiaTheme="minorEastAsia"/>
          <w:b w:val="0"/>
        </w:rPr>
      </w:pPr>
      <w:r>
        <w:rPr>
          <w:rFonts w:eastAsiaTheme="minorEastAsia"/>
          <w:b w:val="0"/>
        </w:rPr>
        <w:t>CDL channel exhibits better spatial properties than legacy TDL channel + correlation, which means CDL channel is more suitable for test of the feature that</w:t>
      </w:r>
      <w:r w:rsidR="00906AF4">
        <w:rPr>
          <w:rFonts w:eastAsiaTheme="minorEastAsia"/>
          <w:b w:val="0"/>
        </w:rPr>
        <w:t xml:space="preserve"> is related to spatial properties, such as high layer cases and MIMO related feature</w:t>
      </w:r>
      <w:r w:rsidR="00C55EB5">
        <w:rPr>
          <w:rFonts w:eastAsiaTheme="minorEastAsia"/>
          <w:b w:val="0"/>
        </w:rPr>
        <w:t xml:space="preserve"> as studied in NR [X]</w:t>
      </w:r>
      <w:r w:rsidR="00906AF4">
        <w:rPr>
          <w:rFonts w:eastAsiaTheme="minorEastAsia"/>
          <w:b w:val="0"/>
        </w:rPr>
        <w:t>. For other cases with low MIMO layer cases, e</w:t>
      </w:r>
      <w:r w:rsidR="00C55EB5">
        <w:rPr>
          <w:rFonts w:eastAsiaTheme="minorEastAsia"/>
          <w:b w:val="0"/>
        </w:rPr>
        <w:t>.</w:t>
      </w:r>
      <w:r w:rsidR="00906AF4">
        <w:rPr>
          <w:rFonts w:eastAsiaTheme="minorEastAsia"/>
          <w:b w:val="0"/>
        </w:rPr>
        <w:t>g</w:t>
      </w:r>
      <w:r w:rsidR="00C55EB5">
        <w:rPr>
          <w:rFonts w:eastAsiaTheme="minorEastAsia"/>
          <w:b w:val="0"/>
        </w:rPr>
        <w:t>.</w:t>
      </w:r>
      <w:r w:rsidR="00906AF4">
        <w:rPr>
          <w:rFonts w:eastAsiaTheme="minorEastAsia"/>
          <w:b w:val="0"/>
        </w:rPr>
        <w:t xml:space="preserve"> PDCCH/PBCH/PDSCH with smaller than 4 MIMO layer cases, legacy TDL </w:t>
      </w:r>
      <w:r w:rsidR="00906AF4">
        <w:rPr>
          <w:rFonts w:eastAsiaTheme="minorEastAsia"/>
          <w:b w:val="0"/>
        </w:rPr>
        <w:lastRenderedPageBreak/>
        <w:t xml:space="preserve">channel would be sufficient. </w:t>
      </w:r>
      <w:proofErr w:type="spellStart"/>
      <w:r w:rsidR="00906AF4">
        <w:rPr>
          <w:rFonts w:eastAsiaTheme="minorEastAsia"/>
          <w:b w:val="0"/>
        </w:rPr>
        <w:t>Furthmore</w:t>
      </w:r>
      <w:proofErr w:type="spellEnd"/>
      <w:r w:rsidR="00B45639">
        <w:rPr>
          <w:rFonts w:eastAsiaTheme="minorEastAsia"/>
          <w:b w:val="0"/>
        </w:rPr>
        <w:t>, CDL channel is not configurable</w:t>
      </w:r>
      <w:r w:rsidR="00C55EB5">
        <w:rPr>
          <w:rFonts w:eastAsiaTheme="minorEastAsia"/>
          <w:b w:val="0"/>
        </w:rPr>
        <w:t>,</w:t>
      </w:r>
      <w:r w:rsidR="00B45639">
        <w:rPr>
          <w:rFonts w:eastAsiaTheme="minorEastAsia"/>
          <w:b w:val="0"/>
        </w:rPr>
        <w:t xml:space="preserve"> deterministic spatial properties may make it challengeable to satisfy all test purposes. </w:t>
      </w:r>
      <w:r w:rsidR="00B45639" w:rsidRPr="00A41031">
        <w:rPr>
          <w:rFonts w:eastAsiaTheme="minorEastAsia"/>
          <w:b w:val="0"/>
          <w:bCs/>
          <w:lang w:val="en-US"/>
        </w:rPr>
        <w:t xml:space="preserve">For example, one advanced receiver </w:t>
      </w:r>
      <w:r w:rsidR="00B45639">
        <w:rPr>
          <w:rFonts w:eastAsiaTheme="minorEastAsia"/>
          <w:b w:val="0"/>
          <w:bCs/>
          <w:lang w:val="en-US"/>
        </w:rPr>
        <w:t>exhibiting</w:t>
      </w:r>
      <w:r w:rsidR="00B45639" w:rsidRPr="00A41031">
        <w:rPr>
          <w:rFonts w:eastAsiaTheme="minorEastAsia"/>
          <w:b w:val="0"/>
          <w:bCs/>
          <w:lang w:val="en-US"/>
        </w:rPr>
        <w:t xml:space="preserve"> small gain under CDL-C channel could have sufficient gain under TDL channel by configuring </w:t>
      </w:r>
      <w:r w:rsidR="00B45639">
        <w:rPr>
          <w:rFonts w:eastAsiaTheme="minorEastAsia"/>
          <w:b w:val="0"/>
          <w:bCs/>
          <w:lang w:val="en-US"/>
        </w:rPr>
        <w:t xml:space="preserve">different </w:t>
      </w:r>
      <w:r w:rsidR="00B45639" w:rsidRPr="00A41031">
        <w:rPr>
          <w:rFonts w:eastAsiaTheme="minorEastAsia"/>
          <w:b w:val="0"/>
          <w:bCs/>
          <w:lang w:val="en-US"/>
        </w:rPr>
        <w:t>correlation</w:t>
      </w:r>
      <w:r w:rsidR="00B45639">
        <w:rPr>
          <w:rFonts w:eastAsiaTheme="minorEastAsia"/>
          <w:b w:val="0"/>
          <w:bCs/>
          <w:lang w:val="en-US"/>
        </w:rPr>
        <w:t xml:space="preserve"> parameters</w:t>
      </w:r>
      <w:r w:rsidR="00B45639" w:rsidRPr="00A41031">
        <w:rPr>
          <w:rFonts w:eastAsiaTheme="minorEastAsia"/>
          <w:b w:val="0"/>
          <w:bCs/>
          <w:lang w:val="en-US"/>
        </w:rPr>
        <w:t>.</w:t>
      </w:r>
      <w:r w:rsidR="00B45639" w:rsidRPr="00B45639">
        <w:rPr>
          <w:rFonts w:eastAsiaTheme="minorEastAsia"/>
          <w:b w:val="0"/>
          <w:bCs/>
          <w:lang w:val="en-US"/>
        </w:rPr>
        <w:t xml:space="preserve"> </w:t>
      </w:r>
      <w:proofErr w:type="spellStart"/>
      <w:r w:rsidR="00B45639" w:rsidRPr="00A41031">
        <w:rPr>
          <w:rFonts w:eastAsiaTheme="minorEastAsia"/>
          <w:b w:val="0"/>
          <w:bCs/>
          <w:lang w:val="en-US"/>
        </w:rPr>
        <w:t>xTDL</w:t>
      </w:r>
      <w:proofErr w:type="spellEnd"/>
      <w:r w:rsidR="00B45639" w:rsidRPr="00A41031">
        <w:rPr>
          <w:rFonts w:eastAsiaTheme="minorEastAsia"/>
          <w:b w:val="0"/>
          <w:bCs/>
          <w:lang w:val="en-US"/>
        </w:rPr>
        <w:t xml:space="preserve"> channel is configurable and flexible, the number of clusters and power ratio between the clusters could be adjusted to satisfy the specific test purpose.</w:t>
      </w:r>
      <w:r w:rsidR="00B45639">
        <w:rPr>
          <w:rFonts w:eastAsiaTheme="minorEastAsia"/>
          <w:b w:val="0"/>
          <w:bCs/>
          <w:lang w:val="en-US"/>
        </w:rPr>
        <w:t xml:space="preserve"> Hence </w:t>
      </w:r>
      <w:proofErr w:type="spellStart"/>
      <w:r w:rsidR="00B45639">
        <w:rPr>
          <w:rFonts w:eastAsiaTheme="minorEastAsia"/>
          <w:b w:val="0"/>
          <w:bCs/>
          <w:lang w:val="en-US"/>
        </w:rPr>
        <w:t>xTDL</w:t>
      </w:r>
      <w:proofErr w:type="spellEnd"/>
      <w:r w:rsidR="00B45639">
        <w:rPr>
          <w:rFonts w:eastAsiaTheme="minorEastAsia"/>
          <w:b w:val="0"/>
          <w:bCs/>
          <w:lang w:val="en-US"/>
        </w:rPr>
        <w:t xml:space="preserve"> channel shall also be introduced as alternative options to ensure the configurability and scalability in case CDL channel doesn’t work.</w:t>
      </w:r>
    </w:p>
    <w:p w14:paraId="30FF3C56" w14:textId="515E2E8F" w:rsidR="00B45639" w:rsidRDefault="00B45639" w:rsidP="00B45639">
      <w:pPr>
        <w:pStyle w:val="proposal"/>
        <w:spacing w:after="120"/>
        <w:rPr>
          <w:rFonts w:eastAsiaTheme="minorEastAsia"/>
        </w:rPr>
      </w:pPr>
      <w:r w:rsidRPr="00166718">
        <w:rPr>
          <w:rFonts w:eastAsiaTheme="minorEastAsia" w:hint="eastAsia"/>
        </w:rPr>
        <w:t>P</w:t>
      </w:r>
      <w:r w:rsidRPr="00166718">
        <w:rPr>
          <w:rFonts w:eastAsiaTheme="minorEastAsia"/>
        </w:rPr>
        <w:t xml:space="preserve">roposal 3: RAN4 to </w:t>
      </w:r>
      <w:r>
        <w:rPr>
          <w:rFonts w:eastAsiaTheme="minorEastAsia"/>
        </w:rPr>
        <w:t xml:space="preserve">introduce TDL, </w:t>
      </w:r>
      <w:proofErr w:type="spellStart"/>
      <w:r>
        <w:rPr>
          <w:rFonts w:eastAsiaTheme="minorEastAsia"/>
        </w:rPr>
        <w:t>xTDL</w:t>
      </w:r>
      <w:proofErr w:type="spellEnd"/>
      <w:r>
        <w:rPr>
          <w:rFonts w:eastAsiaTheme="minorEastAsia"/>
        </w:rPr>
        <w:t xml:space="preserve"> and CDL channel in 6G with following application cases:</w:t>
      </w:r>
    </w:p>
    <w:p w14:paraId="252CF59F" w14:textId="7B468D5B" w:rsidR="00B45639" w:rsidRDefault="00B45639" w:rsidP="00B45639">
      <w:pPr>
        <w:pStyle w:val="1proposal"/>
      </w:pPr>
      <w:r>
        <w:rPr>
          <w:rFonts w:hint="eastAsia"/>
        </w:rPr>
        <w:t>C</w:t>
      </w:r>
      <w:r>
        <w:t xml:space="preserve">DL channel is selected only for </w:t>
      </w:r>
      <w:r w:rsidR="006D0D35">
        <w:t xml:space="preserve">limited </w:t>
      </w:r>
      <w:r>
        <w:t>tests of feature related to spatial propertie</w:t>
      </w:r>
      <w:r w:rsidR="00C55EB5">
        <w:t>s</w:t>
      </w:r>
      <w:r>
        <w:t xml:space="preserve"> such as high </w:t>
      </w:r>
      <w:r w:rsidR="00C55EB5">
        <w:t xml:space="preserve">MIMO </w:t>
      </w:r>
      <w:r>
        <w:t>layer.</w:t>
      </w:r>
    </w:p>
    <w:p w14:paraId="5C1B6D2C" w14:textId="78350D89" w:rsidR="00B45639" w:rsidRDefault="00B45639" w:rsidP="00B45639">
      <w:pPr>
        <w:pStyle w:val="1proposal"/>
      </w:pPr>
      <w:r>
        <w:rPr>
          <w:rFonts w:hint="eastAsia"/>
        </w:rPr>
        <w:t>T</w:t>
      </w:r>
      <w:r>
        <w:t xml:space="preserve">DL channel is selected for cases with low MIMO layers, </w:t>
      </w:r>
      <w:r w:rsidRPr="00B45639">
        <w:t>e</w:t>
      </w:r>
      <w:r w:rsidR="00C55EB5">
        <w:t>.</w:t>
      </w:r>
      <w:r w:rsidRPr="00B45639">
        <w:t>g</w:t>
      </w:r>
      <w:r w:rsidR="00C55EB5">
        <w:t>.</w:t>
      </w:r>
      <w:r w:rsidRPr="00B45639">
        <w:t xml:space="preserve"> PDCCH/PBCH/ PDSCH with smaller than 4 MIMO layer cases</w:t>
      </w:r>
      <w:r>
        <w:rPr>
          <w:rFonts w:hint="eastAsia"/>
        </w:rPr>
        <w:t>.</w:t>
      </w:r>
    </w:p>
    <w:p w14:paraId="11F3F48B" w14:textId="68271228" w:rsidR="00B45639" w:rsidRDefault="00B45639" w:rsidP="00B45639">
      <w:pPr>
        <w:pStyle w:val="1proposal"/>
      </w:pPr>
      <w:proofErr w:type="spellStart"/>
      <w:r>
        <w:rPr>
          <w:rFonts w:hint="eastAsia"/>
        </w:rPr>
        <w:t>x</w:t>
      </w:r>
      <w:r>
        <w:t>TDL</w:t>
      </w:r>
      <w:proofErr w:type="spellEnd"/>
      <w:r>
        <w:t xml:space="preserve"> channel is selected in case </w:t>
      </w:r>
      <w:r w:rsidR="006D0D35">
        <w:t>feature cannot be reasonably verified under CDL channel.</w:t>
      </w:r>
    </w:p>
    <w:p w14:paraId="63B4EC47" w14:textId="77777777" w:rsidR="000D1807" w:rsidRPr="00B45639" w:rsidRDefault="000D1807" w:rsidP="000D1807">
      <w:pPr>
        <w:pStyle w:val="proposal"/>
        <w:spacing w:after="120"/>
        <w:rPr>
          <w:rFonts w:eastAsiaTheme="minorEastAsia"/>
          <w:iCs/>
          <w:u w:val="single"/>
        </w:rPr>
      </w:pPr>
    </w:p>
    <w:p w14:paraId="12B4F965" w14:textId="77132416" w:rsidR="000D1807" w:rsidRDefault="000D1807" w:rsidP="000D1807">
      <w:pPr>
        <w:pStyle w:val="proposal"/>
        <w:spacing w:after="120"/>
        <w:rPr>
          <w:rFonts w:eastAsiaTheme="minorEastAsia"/>
          <w:iCs/>
          <w:u w:val="single"/>
        </w:rPr>
      </w:pPr>
      <w:r>
        <w:rPr>
          <w:rFonts w:eastAsiaTheme="minorEastAsia"/>
          <w:iCs/>
          <w:u w:val="single"/>
        </w:rPr>
        <w:t>C</w:t>
      </w:r>
      <w:r w:rsidRPr="000D1807">
        <w:rPr>
          <w:rFonts w:eastAsiaTheme="minorEastAsia"/>
          <w:iCs/>
          <w:u w:val="single"/>
        </w:rPr>
        <w:t>orrelation:</w:t>
      </w:r>
    </w:p>
    <w:p w14:paraId="0954F733" w14:textId="2A3CDD0E" w:rsidR="001A0AF8" w:rsidRDefault="000D1807" w:rsidP="000D1807">
      <w:pPr>
        <w:pStyle w:val="proposal"/>
        <w:spacing w:after="120"/>
        <w:rPr>
          <w:rFonts w:eastAsiaTheme="minorEastAsia"/>
          <w:b w:val="0"/>
          <w:bCs/>
          <w:iCs/>
        </w:rPr>
      </w:pPr>
      <w:r>
        <w:rPr>
          <w:rFonts w:eastAsiaTheme="minorEastAsia"/>
          <w:b w:val="0"/>
          <w:bCs/>
          <w:iCs/>
        </w:rPr>
        <w:t xml:space="preserve">Current MIMO correlation matrixes are </w:t>
      </w:r>
      <w:r w:rsidR="0032306B">
        <w:rPr>
          <w:rFonts w:eastAsiaTheme="minorEastAsia"/>
          <w:b w:val="0"/>
          <w:bCs/>
          <w:iCs/>
        </w:rPr>
        <w:t>generated based on XPL or ULA assumption for BS and UE side</w:t>
      </w:r>
      <w:r w:rsidR="00112E81">
        <w:rPr>
          <w:rFonts w:eastAsiaTheme="minorEastAsia"/>
          <w:b w:val="0"/>
          <w:bCs/>
          <w:iCs/>
        </w:rPr>
        <w:t xml:space="preserve">. However, UE antennas are always non-uniformly </w:t>
      </w:r>
      <w:r w:rsidR="001A0AF8">
        <w:rPr>
          <w:rFonts w:eastAsiaTheme="minorEastAsia"/>
          <w:b w:val="0"/>
          <w:bCs/>
          <w:iCs/>
        </w:rPr>
        <w:t>distributed</w:t>
      </w:r>
      <w:r w:rsidR="00112E81">
        <w:rPr>
          <w:rFonts w:eastAsiaTheme="minorEastAsia"/>
          <w:b w:val="0"/>
          <w:bCs/>
          <w:iCs/>
        </w:rPr>
        <w:t xml:space="preserve">. We proposed RAN4 to study more practical UE correlation matrix. From the experience of 6 layers feasibility study, measurement-based correlation matrix could </w:t>
      </w:r>
      <w:r w:rsidR="001A0AF8">
        <w:rPr>
          <w:rFonts w:eastAsiaTheme="minorEastAsia"/>
          <w:b w:val="0"/>
          <w:bCs/>
          <w:iCs/>
        </w:rPr>
        <w:t xml:space="preserve">be a starting point. One approach is to measure the UE correlation matrix from channel coefficient of the CDL channel where practical antenna assumptions have been introduced based on v19.0.0 of 38.901. </w:t>
      </w:r>
      <w:r w:rsidR="0038371B">
        <w:rPr>
          <w:rFonts w:eastAsiaTheme="minorEastAsia"/>
          <w:b w:val="0"/>
          <w:bCs/>
          <w:iCs/>
        </w:rPr>
        <w:t xml:space="preserve">The other approach is to measure the UE correlation matrix </w:t>
      </w:r>
      <w:r w:rsidR="00C87875">
        <w:rPr>
          <w:rFonts w:eastAsiaTheme="minorEastAsia"/>
          <w:b w:val="0"/>
          <w:bCs/>
          <w:iCs/>
        </w:rPr>
        <w:t>in the real field.</w:t>
      </w:r>
    </w:p>
    <w:p w14:paraId="08D1EABC" w14:textId="53BD7855" w:rsidR="001A0AF8" w:rsidRDefault="001A0AF8" w:rsidP="001A0AF8">
      <w:pPr>
        <w:pStyle w:val="proposal"/>
        <w:spacing w:after="120"/>
        <w:rPr>
          <w:rFonts w:eastAsiaTheme="minorEastAsia"/>
        </w:rPr>
      </w:pPr>
      <w:r w:rsidRPr="00166718">
        <w:rPr>
          <w:rFonts w:eastAsiaTheme="minorEastAsia" w:hint="eastAsia"/>
        </w:rPr>
        <w:t>P</w:t>
      </w:r>
      <w:r w:rsidRPr="00166718">
        <w:rPr>
          <w:rFonts w:eastAsiaTheme="minorEastAsia"/>
        </w:rPr>
        <w:t xml:space="preserve">roposal </w:t>
      </w:r>
      <w:r>
        <w:rPr>
          <w:rFonts w:eastAsiaTheme="minorEastAsia"/>
        </w:rPr>
        <w:t>4</w:t>
      </w:r>
      <w:r w:rsidRPr="00166718">
        <w:rPr>
          <w:rFonts w:eastAsiaTheme="minorEastAsia"/>
        </w:rPr>
        <w:t xml:space="preserve">: </w:t>
      </w:r>
      <w:r>
        <w:rPr>
          <w:rFonts w:eastAsiaTheme="minorEastAsia"/>
        </w:rPr>
        <w:t xml:space="preserve"> RAN4 to consider measurement-based UE correlation matrices.</w:t>
      </w:r>
    </w:p>
    <w:p w14:paraId="53E7D864" w14:textId="74E02DB4" w:rsidR="0038371B" w:rsidRDefault="0038371B" w:rsidP="0038371B">
      <w:pPr>
        <w:pStyle w:val="1proposal"/>
      </w:pPr>
      <w:r>
        <w:t>Approach 1: M</w:t>
      </w:r>
      <w:r w:rsidRPr="0038371B">
        <w:t xml:space="preserve">easure the UE correlation matrix from channel coefficient of the CDL channel where practical antenna assumptions have been introduced based on v19.0.0 of 38.901. </w:t>
      </w:r>
    </w:p>
    <w:p w14:paraId="3E62D3D5" w14:textId="2328CDD4" w:rsidR="0038371B" w:rsidRDefault="0038371B" w:rsidP="0038371B">
      <w:pPr>
        <w:pStyle w:val="1proposal"/>
      </w:pPr>
      <w:r>
        <w:t>Approach 2:  Companies to provide correlation matrix measured in the real field.</w:t>
      </w:r>
    </w:p>
    <w:p w14:paraId="3D02D5D7" w14:textId="77777777" w:rsidR="0038371B" w:rsidRPr="0038371B" w:rsidRDefault="0038371B" w:rsidP="0038371B">
      <w:pPr>
        <w:pStyle w:val="1proposal"/>
        <w:numPr>
          <w:ilvl w:val="0"/>
          <w:numId w:val="0"/>
        </w:numPr>
        <w:ind w:left="704"/>
      </w:pPr>
    </w:p>
    <w:p w14:paraId="6FB042CD" w14:textId="4A5A1565" w:rsidR="00A41031" w:rsidRDefault="001A2A25" w:rsidP="009F3721">
      <w:pPr>
        <w:pStyle w:val="proposal"/>
        <w:spacing w:after="120"/>
        <w:rPr>
          <w:b w:val="0"/>
          <w:bCs/>
          <w:iCs/>
        </w:rPr>
      </w:pPr>
      <w:r>
        <w:rPr>
          <w:b w:val="0"/>
          <w:bCs/>
          <w:iCs/>
        </w:rPr>
        <w:t xml:space="preserve">Current </w:t>
      </w:r>
      <w:r w:rsidR="000D1807">
        <w:rPr>
          <w:b w:val="0"/>
          <w:bCs/>
          <w:iCs/>
        </w:rPr>
        <w:t>BS antenna</w:t>
      </w:r>
      <w:r>
        <w:rPr>
          <w:b w:val="0"/>
          <w:bCs/>
          <w:iCs/>
        </w:rPr>
        <w:t xml:space="preserve"> correlation matrices are derived based on fixed distance between first antenna and last antenna in the array regardless number of antennas. Such assumption leads to large condition number for MIMO correlation matrix when antenna array is very large. Hence, it’s necessary </w:t>
      </w:r>
      <w:r w:rsidR="001A0AF8">
        <w:rPr>
          <w:b w:val="0"/>
          <w:bCs/>
          <w:iCs/>
        </w:rPr>
        <w:t xml:space="preserve">to consider new </w:t>
      </w:r>
      <w:r w:rsidR="001A0AF8" w:rsidRPr="001A0AF8">
        <w:rPr>
          <w:rFonts w:eastAsia="宋体"/>
          <w:b w:val="0"/>
          <w:bCs/>
          <w:i/>
        </w:rPr>
        <w:t>α</w:t>
      </w:r>
      <w:r w:rsidR="001A0AF8" w:rsidRPr="001A0AF8">
        <w:rPr>
          <w:rFonts w:eastAsia="宋体"/>
          <w:b w:val="0"/>
          <w:bCs/>
          <w:vertAlign w:val="subscript"/>
        </w:rPr>
        <w:t>1</w:t>
      </w:r>
      <w:r w:rsidR="001A0AF8" w:rsidRPr="001A0AF8">
        <w:rPr>
          <w:rFonts w:eastAsia="宋体" w:hint="eastAsia"/>
          <w:b w:val="0"/>
          <w:bCs/>
        </w:rPr>
        <w:t xml:space="preserve">, </w:t>
      </w:r>
      <w:r w:rsidR="001A0AF8" w:rsidRPr="001A0AF8">
        <w:rPr>
          <w:rFonts w:eastAsia="宋体"/>
          <w:b w:val="0"/>
          <w:bCs/>
          <w:i/>
        </w:rPr>
        <w:t>α</w:t>
      </w:r>
      <w:r w:rsidR="001A0AF8" w:rsidRPr="001A0AF8">
        <w:rPr>
          <w:rFonts w:eastAsia="宋体"/>
          <w:b w:val="0"/>
          <w:bCs/>
          <w:vertAlign w:val="subscript"/>
        </w:rPr>
        <w:t>2</w:t>
      </w:r>
      <w:r w:rsidR="001A0AF8">
        <w:rPr>
          <w:rFonts w:eastAsia="宋体"/>
          <w:b w:val="0"/>
          <w:bCs/>
        </w:rPr>
        <w:t xml:space="preserve"> </w:t>
      </w:r>
      <w:r w:rsidR="001A0AF8" w:rsidRPr="001A0AF8">
        <w:rPr>
          <w:b w:val="0"/>
          <w:bCs/>
          <w:iCs/>
        </w:rPr>
        <w:t>parameters</w:t>
      </w:r>
      <w:r>
        <w:rPr>
          <w:b w:val="0"/>
          <w:bCs/>
          <w:iCs/>
        </w:rPr>
        <w:t xml:space="preserve"> to make the condition number of MIMO correlation matrix in the reasonable </w:t>
      </w:r>
      <w:r w:rsidR="000D1807">
        <w:rPr>
          <w:b w:val="0"/>
          <w:bCs/>
          <w:iCs/>
        </w:rPr>
        <w:t>range. One alternative way is to assume fixed distance between two adjacent antennas</w:t>
      </w:r>
      <w:r w:rsidR="00E6738F">
        <w:rPr>
          <w:b w:val="0"/>
          <w:bCs/>
          <w:iCs/>
        </w:rPr>
        <w:t>, as the number of antennas increase.</w:t>
      </w:r>
    </w:p>
    <w:p w14:paraId="70992395" w14:textId="616A3B60" w:rsidR="000D1807" w:rsidRPr="00D02F25" w:rsidRDefault="000D1807" w:rsidP="000D1807">
      <w:pPr>
        <w:pStyle w:val="proposal"/>
        <w:spacing w:after="120"/>
        <w:rPr>
          <w:rFonts w:eastAsiaTheme="minorEastAsia"/>
        </w:rPr>
      </w:pPr>
      <w:r w:rsidRPr="00D02F25">
        <w:rPr>
          <w:rFonts w:eastAsiaTheme="minorEastAsia" w:hint="eastAsia"/>
        </w:rPr>
        <w:t>P</w:t>
      </w:r>
      <w:r w:rsidRPr="00D02F25">
        <w:rPr>
          <w:rFonts w:eastAsiaTheme="minorEastAsia"/>
        </w:rPr>
        <w:t xml:space="preserve">roposal </w:t>
      </w:r>
      <w:r w:rsidR="001A0AF8" w:rsidRPr="00D02F25">
        <w:rPr>
          <w:rFonts w:eastAsiaTheme="minorEastAsia"/>
        </w:rPr>
        <w:t>5</w:t>
      </w:r>
      <w:r w:rsidRPr="00D02F25">
        <w:rPr>
          <w:rFonts w:eastAsiaTheme="minorEastAsia"/>
        </w:rPr>
        <w:t xml:space="preserve">:  RAN4 to </w:t>
      </w:r>
      <w:r w:rsidR="001A0AF8" w:rsidRPr="00D02F25">
        <w:rPr>
          <w:rFonts w:eastAsiaTheme="minorEastAsia"/>
        </w:rPr>
        <w:t xml:space="preserve">reuse current BS correlation model and consider new </w:t>
      </w:r>
      <w:r w:rsidR="001A0AF8" w:rsidRPr="00D02F25">
        <w:rPr>
          <w:rFonts w:eastAsia="宋体"/>
          <w:i/>
        </w:rPr>
        <w:t>α</w:t>
      </w:r>
      <w:r w:rsidR="001A0AF8" w:rsidRPr="00D02F25">
        <w:rPr>
          <w:rFonts w:eastAsia="宋体"/>
          <w:vertAlign w:val="subscript"/>
        </w:rPr>
        <w:t>1</w:t>
      </w:r>
      <w:r w:rsidR="001A0AF8" w:rsidRPr="00D02F25">
        <w:rPr>
          <w:rFonts w:eastAsia="宋体" w:hint="eastAsia"/>
        </w:rPr>
        <w:t xml:space="preserve">, </w:t>
      </w:r>
      <w:r w:rsidR="001A0AF8" w:rsidRPr="00D02F25">
        <w:rPr>
          <w:rFonts w:eastAsia="宋体"/>
          <w:i/>
        </w:rPr>
        <w:t>α</w:t>
      </w:r>
      <w:r w:rsidR="001A0AF8" w:rsidRPr="00D02F25">
        <w:rPr>
          <w:rFonts w:eastAsia="宋体"/>
          <w:vertAlign w:val="subscript"/>
        </w:rPr>
        <w:t>2</w:t>
      </w:r>
      <w:r w:rsidR="001A0AF8" w:rsidRPr="00D02F25">
        <w:rPr>
          <w:rFonts w:eastAsia="宋体"/>
        </w:rPr>
        <w:t xml:space="preserve"> </w:t>
      </w:r>
      <w:r w:rsidR="001A0AF8" w:rsidRPr="00D02F25">
        <w:rPr>
          <w:iCs/>
        </w:rPr>
        <w:t>parameters for BS correlation matrices</w:t>
      </w:r>
      <w:r w:rsidR="00D02F25" w:rsidRPr="00D02F25">
        <w:rPr>
          <w:iCs/>
        </w:rPr>
        <w:t xml:space="preserve"> for large antenna array</w:t>
      </w:r>
      <w:r w:rsidR="001A0AF8" w:rsidRPr="00D02F25">
        <w:rPr>
          <w:iCs/>
        </w:rPr>
        <w:t>.</w:t>
      </w:r>
      <w:r w:rsidR="00D02F25" w:rsidRPr="00D02F25">
        <w:rPr>
          <w:iCs/>
        </w:rPr>
        <w:t xml:space="preserve"> E.g. Assume fixed distance between two adjacent antennas.</w:t>
      </w:r>
    </w:p>
    <w:p w14:paraId="48F89633" w14:textId="500353C2" w:rsidR="0038371B" w:rsidRDefault="0038371B" w:rsidP="009F3721">
      <w:pPr>
        <w:pStyle w:val="proposal"/>
        <w:spacing w:after="120"/>
        <w:rPr>
          <w:rFonts w:eastAsiaTheme="minorEastAsia"/>
          <w:b w:val="0"/>
        </w:rPr>
      </w:pPr>
    </w:p>
    <w:p w14:paraId="4F78C11A" w14:textId="784ECD7F" w:rsidR="0038371B" w:rsidRDefault="0038371B" w:rsidP="0038371B">
      <w:pPr>
        <w:rPr>
          <w:b/>
          <w:u w:val="single"/>
          <w:lang w:eastAsia="ko-KR"/>
        </w:rPr>
      </w:pPr>
      <w:r>
        <w:rPr>
          <w:b/>
          <w:u w:val="single"/>
          <w:lang w:eastAsia="ko-KR"/>
        </w:rPr>
        <w:t>Frequency related aspects of channel model</w:t>
      </w:r>
    </w:p>
    <w:p w14:paraId="022E8637" w14:textId="7945F71F" w:rsidR="0038371B" w:rsidRDefault="0038371B" w:rsidP="0038371B">
      <w:pPr>
        <w:rPr>
          <w:rFonts w:eastAsiaTheme="minorEastAsia"/>
          <w:bCs/>
          <w:lang w:eastAsia="zh-CN"/>
        </w:rPr>
      </w:pPr>
      <w:r>
        <w:rPr>
          <w:rFonts w:eastAsiaTheme="minorEastAsia"/>
          <w:bCs/>
          <w:lang w:eastAsia="zh-CN"/>
        </w:rPr>
        <w:t>One issue is frequency related aspects of channel model:</w:t>
      </w:r>
    </w:p>
    <w:tbl>
      <w:tblPr>
        <w:tblStyle w:val="af7"/>
        <w:tblW w:w="0" w:type="auto"/>
        <w:tblLook w:val="04A0" w:firstRow="1" w:lastRow="0" w:firstColumn="1" w:lastColumn="0" w:noHBand="0" w:noVBand="1"/>
      </w:tblPr>
      <w:tblGrid>
        <w:gridCol w:w="10457"/>
      </w:tblGrid>
      <w:tr w:rsidR="005331A7" w14:paraId="6436F058" w14:textId="77777777" w:rsidTr="005331A7">
        <w:tc>
          <w:tcPr>
            <w:tcW w:w="10457" w:type="dxa"/>
          </w:tcPr>
          <w:p w14:paraId="729E836B" w14:textId="77777777" w:rsidR="005331A7" w:rsidRDefault="005331A7" w:rsidP="005331A7">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462499A1" w14:textId="77777777" w:rsidR="005331A7" w:rsidRDefault="005331A7" w:rsidP="005331A7">
            <w:pPr>
              <w:pStyle w:val="afd"/>
              <w:widowControl/>
              <w:numPr>
                <w:ilvl w:val="1"/>
                <w:numId w:val="27"/>
              </w:numPr>
              <w:autoSpaceDE/>
              <w:adjustRightInd/>
              <w:spacing w:after="120"/>
              <w:contextualSpacing w:val="0"/>
              <w:rPr>
                <w:rFonts w:eastAsia="宋体"/>
                <w:szCs w:val="24"/>
              </w:rPr>
            </w:pPr>
            <w:r>
              <w:rPr>
                <w:szCs w:val="24"/>
              </w:rPr>
              <w:t>Option 1: Study new frequency range.</w:t>
            </w:r>
          </w:p>
          <w:p w14:paraId="052695C6" w14:textId="77777777" w:rsidR="005331A7" w:rsidRDefault="005331A7" w:rsidP="005331A7">
            <w:pPr>
              <w:pStyle w:val="afd"/>
              <w:widowControl/>
              <w:numPr>
                <w:ilvl w:val="2"/>
                <w:numId w:val="27"/>
              </w:numPr>
              <w:autoSpaceDE/>
              <w:adjustRightInd/>
              <w:spacing w:after="120"/>
              <w:contextualSpacing w:val="0"/>
              <w:rPr>
                <w:rFonts w:eastAsia="宋体"/>
                <w:szCs w:val="24"/>
              </w:rPr>
            </w:pPr>
            <w:r>
              <w:rPr>
                <w:rFonts w:eastAsia="宋体"/>
                <w:szCs w:val="24"/>
              </w:rPr>
              <w:t>Option1A: Study new frequency ranges of 6G</w:t>
            </w:r>
          </w:p>
          <w:p w14:paraId="344C9011" w14:textId="77777777" w:rsidR="005331A7" w:rsidRDefault="005331A7" w:rsidP="005331A7">
            <w:pPr>
              <w:pStyle w:val="afd"/>
              <w:widowControl/>
              <w:numPr>
                <w:ilvl w:val="3"/>
                <w:numId w:val="27"/>
              </w:numPr>
              <w:autoSpaceDE/>
              <w:adjustRightInd/>
              <w:spacing w:after="120"/>
              <w:contextualSpacing w:val="0"/>
              <w:rPr>
                <w:rFonts w:eastAsia="宋体"/>
                <w:szCs w:val="24"/>
              </w:rPr>
            </w:pPr>
            <w:r>
              <w:rPr>
                <w:rFonts w:eastAsia="宋体"/>
                <w:szCs w:val="24"/>
              </w:rPr>
              <w:t>Derive CDL for 7-15 GHz.</w:t>
            </w:r>
          </w:p>
          <w:p w14:paraId="783FAC6C" w14:textId="77777777" w:rsidR="005331A7" w:rsidRDefault="005331A7" w:rsidP="005331A7">
            <w:pPr>
              <w:pStyle w:val="afd"/>
              <w:widowControl/>
              <w:numPr>
                <w:ilvl w:val="2"/>
                <w:numId w:val="27"/>
              </w:numPr>
              <w:autoSpaceDE/>
              <w:adjustRightInd/>
              <w:spacing w:after="120"/>
              <w:contextualSpacing w:val="0"/>
              <w:rPr>
                <w:rFonts w:eastAsia="宋体"/>
                <w:szCs w:val="24"/>
              </w:rPr>
            </w:pPr>
            <w:r>
              <w:rPr>
                <w:rFonts w:eastAsia="宋体"/>
                <w:szCs w:val="24"/>
              </w:rPr>
              <w:t>Option1B: Study FR2.</w:t>
            </w:r>
          </w:p>
          <w:p w14:paraId="3DC699AE" w14:textId="77777777" w:rsidR="005331A7" w:rsidRPr="003E4EF3" w:rsidRDefault="005331A7" w:rsidP="005331A7">
            <w:pPr>
              <w:pStyle w:val="afd"/>
              <w:widowControl/>
              <w:numPr>
                <w:ilvl w:val="2"/>
                <w:numId w:val="27"/>
              </w:numPr>
              <w:overflowPunct w:val="0"/>
              <w:spacing w:after="180"/>
              <w:contextualSpacing w:val="0"/>
              <w:textAlignment w:val="baseline"/>
              <w:rPr>
                <w:rFonts w:eastAsia="宋体"/>
                <w:szCs w:val="24"/>
              </w:rPr>
            </w:pPr>
            <w:r>
              <w:rPr>
                <w:rFonts w:eastAsia="宋体"/>
                <w:szCs w:val="24"/>
              </w:rPr>
              <w:t>Option 1C: Evaluate necessity and study spatial channel model for other frequency ranges in 6GR.</w:t>
            </w:r>
          </w:p>
          <w:p w14:paraId="0702782A" w14:textId="77777777" w:rsidR="005331A7" w:rsidRDefault="005331A7" w:rsidP="005331A7">
            <w:pPr>
              <w:pStyle w:val="afd"/>
              <w:widowControl/>
              <w:numPr>
                <w:ilvl w:val="1"/>
                <w:numId w:val="27"/>
              </w:numPr>
              <w:autoSpaceDE/>
              <w:adjustRightInd/>
              <w:spacing w:after="120"/>
              <w:contextualSpacing w:val="0"/>
              <w:rPr>
                <w:rFonts w:eastAsia="宋体"/>
                <w:szCs w:val="24"/>
              </w:rPr>
            </w:pPr>
            <w:r>
              <w:rPr>
                <w:rFonts w:eastAsia="宋体"/>
                <w:szCs w:val="24"/>
              </w:rPr>
              <w:t>Option 2: Study if channel model is agnostic to different carrier frequencies or separate models are needed.</w:t>
            </w:r>
          </w:p>
          <w:p w14:paraId="1C397B2B" w14:textId="0695ED6F" w:rsidR="005331A7" w:rsidRPr="005331A7" w:rsidRDefault="005331A7" w:rsidP="0038371B">
            <w:pPr>
              <w:pStyle w:val="afd"/>
              <w:widowControl/>
              <w:numPr>
                <w:ilvl w:val="1"/>
                <w:numId w:val="27"/>
              </w:numPr>
              <w:autoSpaceDE/>
              <w:adjustRightInd/>
              <w:spacing w:after="120"/>
              <w:contextualSpacing w:val="0"/>
              <w:rPr>
                <w:rFonts w:eastAsia="宋体"/>
                <w:szCs w:val="24"/>
              </w:rPr>
            </w:pPr>
            <w:r>
              <w:rPr>
                <w:rFonts w:eastAsia="宋体"/>
                <w:szCs w:val="24"/>
              </w:rPr>
              <w:t>Option 3: Discuss the number of antennas required for different frequency ranges.</w:t>
            </w:r>
          </w:p>
        </w:tc>
      </w:tr>
    </w:tbl>
    <w:p w14:paraId="0149A0F1" w14:textId="4C437F89" w:rsidR="009E080D" w:rsidRDefault="005331A7" w:rsidP="005331A7">
      <w:pPr>
        <w:pStyle w:val="31"/>
        <w:spacing w:before="120" w:after="120"/>
        <w:rPr>
          <w:rFonts w:eastAsiaTheme="minorEastAsia"/>
        </w:rPr>
      </w:pPr>
      <w:r>
        <w:rPr>
          <w:rFonts w:eastAsiaTheme="minorEastAsia"/>
        </w:rPr>
        <w:t xml:space="preserve">In Rel-20, it has been agreed to use single </w:t>
      </w:r>
      <w:r w:rsidR="00C87875">
        <w:rPr>
          <w:rFonts w:eastAsiaTheme="minorEastAsia"/>
        </w:rPr>
        <w:t xml:space="preserve">CDL </w:t>
      </w:r>
      <w:r>
        <w:rPr>
          <w:rFonts w:eastAsiaTheme="minorEastAsia"/>
        </w:rPr>
        <w:t>channel model</w:t>
      </w:r>
      <w:r w:rsidR="00C87875">
        <w:rPr>
          <w:rFonts w:eastAsiaTheme="minorEastAsia"/>
        </w:rPr>
        <w:t xml:space="preserve"> for band agnostic performance requirements.</w:t>
      </w:r>
      <w:r>
        <w:rPr>
          <w:rFonts w:eastAsiaTheme="minorEastAsia"/>
        </w:rPr>
        <w:t xml:space="preserve"> </w:t>
      </w:r>
      <w:r w:rsidR="00C87875">
        <w:rPr>
          <w:rFonts w:eastAsiaTheme="minorEastAsia"/>
        </w:rPr>
        <w:t xml:space="preserve">However, </w:t>
      </w:r>
      <w:r w:rsidR="001D722B">
        <w:rPr>
          <w:rFonts w:eastAsiaTheme="minorEastAsia"/>
        </w:rPr>
        <w:t xml:space="preserve">angular spread is function of frequency, </w:t>
      </w:r>
      <w:r w:rsidR="00C87875">
        <w:rPr>
          <w:rFonts w:eastAsiaTheme="minorEastAsia"/>
        </w:rPr>
        <w:t>considering 6G frequency spans more than 5G</w:t>
      </w:r>
      <w:r w:rsidR="009E080D">
        <w:rPr>
          <w:rFonts w:eastAsiaTheme="minorEastAsia"/>
        </w:rPr>
        <w:t xml:space="preserve"> and the general </w:t>
      </w:r>
      <w:r w:rsidR="00E8265C">
        <w:rPr>
          <w:rFonts w:eastAsiaTheme="minorEastAsia"/>
        </w:rPr>
        <w:t>intention</w:t>
      </w:r>
      <w:r w:rsidR="001D722B">
        <w:rPr>
          <w:rFonts w:eastAsiaTheme="minorEastAsia"/>
        </w:rPr>
        <w:t xml:space="preserve"> is to </w:t>
      </w:r>
      <w:r w:rsidR="009E080D">
        <w:rPr>
          <w:rFonts w:eastAsiaTheme="minorEastAsia"/>
        </w:rPr>
        <w:t>defin</w:t>
      </w:r>
      <w:r w:rsidR="001D722B">
        <w:rPr>
          <w:rFonts w:eastAsiaTheme="minorEastAsia"/>
        </w:rPr>
        <w:t>e</w:t>
      </w:r>
      <w:r w:rsidR="009E080D">
        <w:rPr>
          <w:rFonts w:eastAsiaTheme="minorEastAsia"/>
        </w:rPr>
        <w:t xml:space="preserve"> more practical demodulation requirements</w:t>
      </w:r>
      <w:r w:rsidR="00C87875">
        <w:rPr>
          <w:rFonts w:eastAsiaTheme="minorEastAsia"/>
        </w:rPr>
        <w:t>, it’s necessary to study</w:t>
      </w:r>
      <w:r w:rsidR="001D722B">
        <w:rPr>
          <w:rFonts w:eastAsiaTheme="minorEastAsia"/>
        </w:rPr>
        <w:t xml:space="preserve"> and compare</w:t>
      </w:r>
      <w:r w:rsidR="00C87875">
        <w:rPr>
          <w:rFonts w:eastAsiaTheme="minorEastAsia"/>
        </w:rPr>
        <w:t xml:space="preserve"> CDL channel </w:t>
      </w:r>
      <w:r w:rsidR="001D722B">
        <w:rPr>
          <w:rFonts w:eastAsiaTheme="minorEastAsia"/>
        </w:rPr>
        <w:t xml:space="preserve">spatial </w:t>
      </w:r>
      <w:r w:rsidR="00C87875">
        <w:rPr>
          <w:rFonts w:eastAsiaTheme="minorEastAsia"/>
        </w:rPr>
        <w:t xml:space="preserve">properties </w:t>
      </w:r>
      <w:r w:rsidR="009E080D">
        <w:rPr>
          <w:rFonts w:eastAsiaTheme="minorEastAsia"/>
        </w:rPr>
        <w:t>for different typical 6G band before making the decision whether</w:t>
      </w:r>
      <w:r w:rsidR="00E8265C">
        <w:rPr>
          <w:rFonts w:eastAsiaTheme="minorEastAsia"/>
        </w:rPr>
        <w:t xml:space="preserve"> unified or separate channel models are needed.</w:t>
      </w:r>
    </w:p>
    <w:p w14:paraId="221CE5E1" w14:textId="11087B74" w:rsidR="009E080D" w:rsidRPr="005331A7" w:rsidRDefault="009E080D" w:rsidP="00E8265C">
      <w:pPr>
        <w:pStyle w:val="proposal"/>
        <w:spacing w:after="120"/>
        <w:rPr>
          <w:rFonts w:eastAsiaTheme="minorEastAsia"/>
        </w:rPr>
      </w:pPr>
      <w:r w:rsidRPr="009E080D">
        <w:rPr>
          <w:rFonts w:eastAsiaTheme="minorEastAsia"/>
        </w:rPr>
        <w:t xml:space="preserve">Proposal </w:t>
      </w:r>
      <w:r w:rsidR="00E8265C">
        <w:rPr>
          <w:rFonts w:eastAsiaTheme="minorEastAsia"/>
        </w:rPr>
        <w:t>6</w:t>
      </w:r>
      <w:r w:rsidRPr="009E080D">
        <w:rPr>
          <w:rFonts w:eastAsiaTheme="minorEastAsia"/>
        </w:rPr>
        <w:t xml:space="preserve">:  RAN4 to </w:t>
      </w:r>
      <w:r w:rsidR="00E8265C">
        <w:rPr>
          <w:rFonts w:eastAsiaTheme="minorEastAsia"/>
        </w:rPr>
        <w:t xml:space="preserve">further study and compare channel </w:t>
      </w:r>
      <w:r w:rsidR="001D722B">
        <w:rPr>
          <w:rFonts w:eastAsiaTheme="minorEastAsia"/>
        </w:rPr>
        <w:t xml:space="preserve">spatial </w:t>
      </w:r>
      <w:r w:rsidR="00E8265C">
        <w:rPr>
          <w:rFonts w:eastAsiaTheme="minorEastAsia"/>
        </w:rPr>
        <w:t>properties for different typical 6G bands before making the decision whether unified or separate channel models are needed.</w:t>
      </w:r>
    </w:p>
    <w:p w14:paraId="0A71EC09" w14:textId="50DFF394" w:rsidR="0038371B" w:rsidRDefault="0038371B" w:rsidP="0038371B">
      <w:pPr>
        <w:rPr>
          <w:rFonts w:eastAsia="Malgun Gothic"/>
          <w:b/>
          <w:u w:val="single"/>
          <w:lang w:eastAsia="ko-KR"/>
        </w:rPr>
      </w:pPr>
    </w:p>
    <w:p w14:paraId="6C32BA54" w14:textId="77777777" w:rsidR="00E8265C" w:rsidRDefault="00E8265C" w:rsidP="00E8265C">
      <w:pPr>
        <w:rPr>
          <w:b/>
          <w:u w:val="single"/>
          <w:lang w:eastAsia="ko-KR"/>
        </w:rPr>
      </w:pPr>
      <w:r w:rsidRPr="00C87875">
        <w:rPr>
          <w:b/>
          <w:u w:val="single"/>
          <w:lang w:eastAsia="ko-KR"/>
        </w:rPr>
        <w:t>Uplink aspects of channel model</w:t>
      </w:r>
    </w:p>
    <w:p w14:paraId="71232053" w14:textId="466ADA98" w:rsidR="00E8265C" w:rsidRPr="00C87875" w:rsidRDefault="00E8265C" w:rsidP="00E8265C">
      <w:pPr>
        <w:rPr>
          <w:rFonts w:eastAsiaTheme="minorEastAsia"/>
          <w:bCs/>
          <w:lang w:eastAsia="zh-CN"/>
        </w:rPr>
      </w:pPr>
      <w:r>
        <w:rPr>
          <w:rFonts w:eastAsiaTheme="minorEastAsia"/>
          <w:bCs/>
          <w:lang w:eastAsia="zh-CN"/>
        </w:rPr>
        <w:t>One issue is whether to study UL CDL for BS variants:</w:t>
      </w:r>
    </w:p>
    <w:tbl>
      <w:tblPr>
        <w:tblStyle w:val="af7"/>
        <w:tblW w:w="0" w:type="auto"/>
        <w:tblLook w:val="04A0" w:firstRow="1" w:lastRow="0" w:firstColumn="1" w:lastColumn="0" w:noHBand="0" w:noVBand="1"/>
      </w:tblPr>
      <w:tblGrid>
        <w:gridCol w:w="10457"/>
      </w:tblGrid>
      <w:tr w:rsidR="00E8265C" w14:paraId="61A1F58D" w14:textId="77777777" w:rsidTr="00232A23">
        <w:tc>
          <w:tcPr>
            <w:tcW w:w="10457" w:type="dxa"/>
          </w:tcPr>
          <w:p w14:paraId="6B9BFB13" w14:textId="77777777" w:rsidR="00E8265C" w:rsidRDefault="00E8265C" w:rsidP="00232A23">
            <w:pPr>
              <w:pStyle w:val="afd"/>
              <w:widowControl/>
              <w:numPr>
                <w:ilvl w:val="0"/>
                <w:numId w:val="27"/>
              </w:numPr>
              <w:autoSpaceDE/>
              <w:adjustRightInd/>
              <w:spacing w:after="120"/>
              <w:ind w:left="720"/>
              <w:contextualSpacing w:val="0"/>
              <w:rPr>
                <w:rFonts w:eastAsia="宋体"/>
                <w:szCs w:val="24"/>
              </w:rPr>
            </w:pPr>
            <w:r>
              <w:rPr>
                <w:rFonts w:eastAsia="宋体"/>
                <w:szCs w:val="24"/>
              </w:rPr>
              <w:lastRenderedPageBreak/>
              <w:t>Proposals</w:t>
            </w:r>
          </w:p>
          <w:p w14:paraId="59FBE988" w14:textId="77777777" w:rsidR="00E8265C" w:rsidRPr="003E4EF3" w:rsidRDefault="00E8265C" w:rsidP="00232A23">
            <w:pPr>
              <w:pStyle w:val="afd"/>
              <w:widowControl/>
              <w:numPr>
                <w:ilvl w:val="1"/>
                <w:numId w:val="27"/>
              </w:numPr>
              <w:autoSpaceDE/>
              <w:adjustRightInd/>
              <w:spacing w:after="120"/>
              <w:contextualSpacing w:val="0"/>
              <w:rPr>
                <w:rFonts w:eastAsia="宋体"/>
                <w:szCs w:val="24"/>
              </w:rPr>
            </w:pPr>
            <w:r>
              <w:rPr>
                <w:szCs w:val="24"/>
              </w:rPr>
              <w:t>Option 1: Study UL CDL for BS variants.</w:t>
            </w:r>
          </w:p>
          <w:p w14:paraId="303AFA52" w14:textId="77777777" w:rsidR="00E8265C" w:rsidRPr="00C87875" w:rsidRDefault="00E8265C" w:rsidP="00232A23">
            <w:pPr>
              <w:pStyle w:val="afd"/>
              <w:widowControl/>
              <w:numPr>
                <w:ilvl w:val="2"/>
                <w:numId w:val="27"/>
              </w:numPr>
              <w:autoSpaceDE/>
              <w:adjustRightInd/>
              <w:spacing w:after="120"/>
              <w:contextualSpacing w:val="0"/>
              <w:rPr>
                <w:rFonts w:eastAsia="宋体"/>
                <w:szCs w:val="24"/>
              </w:rPr>
            </w:pPr>
            <w:r>
              <w:rPr>
                <w:rFonts w:eastAsiaTheme="minorEastAsia" w:hint="eastAsia"/>
                <w:szCs w:val="24"/>
              </w:rPr>
              <w:t xml:space="preserve">Option 1a: </w:t>
            </w:r>
            <w:r>
              <w:rPr>
                <w:szCs w:val="24"/>
              </w:rPr>
              <w:t>Study UL CDL for BS variants</w:t>
            </w:r>
            <w:r>
              <w:rPr>
                <w:rFonts w:eastAsiaTheme="minorEastAsia" w:hint="eastAsia"/>
                <w:szCs w:val="24"/>
              </w:rPr>
              <w:t xml:space="preserve"> if key issues in DL CDL study are settled.</w:t>
            </w:r>
          </w:p>
        </w:tc>
      </w:tr>
    </w:tbl>
    <w:p w14:paraId="40232912" w14:textId="77EF92BA" w:rsidR="00E8265C" w:rsidRPr="00E8265C" w:rsidRDefault="00B40474" w:rsidP="00E8265C">
      <w:pPr>
        <w:pStyle w:val="31"/>
        <w:spacing w:before="120" w:after="120"/>
        <w:rPr>
          <w:rFonts w:eastAsiaTheme="minorEastAsia"/>
        </w:rPr>
      </w:pPr>
      <w:r>
        <w:rPr>
          <w:rFonts w:eastAsiaTheme="minorEastAsia"/>
        </w:rPr>
        <w:t xml:space="preserve">Our understanding is that </w:t>
      </w:r>
      <w:r w:rsidR="00E8265C">
        <w:rPr>
          <w:rFonts w:eastAsiaTheme="minorEastAsia"/>
        </w:rPr>
        <w:t xml:space="preserve">UL CDL </w:t>
      </w:r>
      <w:r>
        <w:rPr>
          <w:rFonts w:eastAsiaTheme="minorEastAsia"/>
        </w:rPr>
        <w:t xml:space="preserve">is simple conversion of </w:t>
      </w:r>
      <w:r w:rsidR="00E8265C">
        <w:rPr>
          <w:rFonts w:eastAsiaTheme="minorEastAsia"/>
        </w:rPr>
        <w:t xml:space="preserve">DL CDL, RAN4 </w:t>
      </w:r>
      <w:r>
        <w:rPr>
          <w:rFonts w:eastAsiaTheme="minorEastAsia"/>
        </w:rPr>
        <w:t>could</w:t>
      </w:r>
      <w:r w:rsidR="00E8265C">
        <w:rPr>
          <w:rFonts w:eastAsiaTheme="minorEastAsia"/>
        </w:rPr>
        <w:t xml:space="preserve"> focus on DL CDL study and simplify apply the outcome to UL CDL.</w:t>
      </w:r>
    </w:p>
    <w:p w14:paraId="2C5958CE" w14:textId="5D12155C" w:rsidR="00B40474" w:rsidRPr="005331A7" w:rsidRDefault="00B40474" w:rsidP="00B40474">
      <w:pPr>
        <w:pStyle w:val="proposal"/>
        <w:spacing w:after="120"/>
        <w:rPr>
          <w:rFonts w:eastAsiaTheme="minorEastAsia"/>
        </w:rPr>
      </w:pPr>
      <w:r w:rsidRPr="009E080D">
        <w:rPr>
          <w:rFonts w:eastAsiaTheme="minorEastAsia"/>
        </w:rPr>
        <w:t xml:space="preserve">Proposal </w:t>
      </w:r>
      <w:r>
        <w:rPr>
          <w:rFonts w:eastAsiaTheme="minorEastAsia"/>
        </w:rPr>
        <w:t>7</w:t>
      </w:r>
      <w:r w:rsidRPr="009E080D">
        <w:rPr>
          <w:rFonts w:eastAsiaTheme="minorEastAsia"/>
        </w:rPr>
        <w:t xml:space="preserve">:  RAN4 to </w:t>
      </w:r>
      <w:r>
        <w:rPr>
          <w:rFonts w:eastAsiaTheme="minorEastAsia"/>
        </w:rPr>
        <w:t>focus on DL CDL study, while UL CDL study could be simplified by leveraging the outcome of DL CDL channel study.</w:t>
      </w:r>
    </w:p>
    <w:p w14:paraId="6C8B625A" w14:textId="73A28DCA" w:rsidR="00E8265C" w:rsidRDefault="00E8265C" w:rsidP="0038371B">
      <w:pPr>
        <w:rPr>
          <w:rFonts w:eastAsia="Malgun Gothic"/>
          <w:b/>
          <w:u w:val="single"/>
          <w:lang w:eastAsia="ko-KR"/>
        </w:rPr>
      </w:pPr>
    </w:p>
    <w:p w14:paraId="06102966" w14:textId="41099B2F" w:rsidR="00B40474" w:rsidRDefault="00B40474" w:rsidP="00B40474">
      <w:pPr>
        <w:rPr>
          <w:b/>
          <w:u w:val="single"/>
          <w:lang w:eastAsia="ko-KR"/>
        </w:rPr>
      </w:pPr>
      <w:r>
        <w:rPr>
          <w:b/>
          <w:u w:val="single"/>
          <w:lang w:eastAsia="ko-KR"/>
        </w:rPr>
        <w:t>Channel model alignment</w:t>
      </w:r>
    </w:p>
    <w:p w14:paraId="289323BB" w14:textId="2C274CBE" w:rsidR="00B40474" w:rsidRPr="00B40474" w:rsidRDefault="00B40474" w:rsidP="00B40474">
      <w:pPr>
        <w:rPr>
          <w:rFonts w:eastAsiaTheme="minorEastAsia"/>
          <w:bCs/>
          <w:lang w:eastAsia="zh-CN"/>
        </w:rPr>
      </w:pPr>
      <w:r>
        <w:rPr>
          <w:rFonts w:eastAsiaTheme="minorEastAsia"/>
          <w:bCs/>
          <w:lang w:eastAsia="zh-CN"/>
        </w:rPr>
        <w:t>One issue is channel model alignment, the proposal is:</w:t>
      </w:r>
    </w:p>
    <w:tbl>
      <w:tblPr>
        <w:tblStyle w:val="af7"/>
        <w:tblW w:w="0" w:type="auto"/>
        <w:tblLook w:val="04A0" w:firstRow="1" w:lastRow="0" w:firstColumn="1" w:lastColumn="0" w:noHBand="0" w:noVBand="1"/>
      </w:tblPr>
      <w:tblGrid>
        <w:gridCol w:w="10457"/>
      </w:tblGrid>
      <w:tr w:rsidR="00B40474" w14:paraId="68643AE3" w14:textId="77777777" w:rsidTr="00B40474">
        <w:tc>
          <w:tcPr>
            <w:tcW w:w="10457" w:type="dxa"/>
          </w:tcPr>
          <w:p w14:paraId="64BD3AB3" w14:textId="77777777" w:rsidR="00B40474" w:rsidRDefault="00B40474" w:rsidP="00B40474">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2801CEB8" w14:textId="519E4D55" w:rsidR="00B40474" w:rsidRPr="00B40474" w:rsidRDefault="00B40474" w:rsidP="00B40474">
            <w:pPr>
              <w:pStyle w:val="afd"/>
              <w:widowControl/>
              <w:numPr>
                <w:ilvl w:val="1"/>
                <w:numId w:val="27"/>
              </w:numPr>
              <w:autoSpaceDE/>
              <w:adjustRightInd/>
              <w:spacing w:after="120"/>
              <w:contextualSpacing w:val="0"/>
              <w:rPr>
                <w:rFonts w:eastAsia="宋体"/>
                <w:szCs w:val="24"/>
              </w:rPr>
            </w:pPr>
            <w:r>
              <w:rPr>
                <w:szCs w:val="24"/>
              </w:rPr>
              <w:t xml:space="preserve">Option 1: Study how </w:t>
            </w:r>
            <w:r>
              <w:t>to ensure the alignment of CDL implementation. Channel properties such as PSD, time correlation coefficient and frequency correlation coefficient may need to be aligned apart from SNR points alignment.</w:t>
            </w:r>
          </w:p>
        </w:tc>
      </w:tr>
    </w:tbl>
    <w:p w14:paraId="1C39DD0A" w14:textId="28E6875E" w:rsidR="00B40474" w:rsidRPr="00A473CA" w:rsidRDefault="00B40474" w:rsidP="00B40474">
      <w:pPr>
        <w:pStyle w:val="31"/>
        <w:spacing w:before="120" w:after="120"/>
        <w:rPr>
          <w:rFonts w:eastAsiaTheme="minorEastAsia"/>
        </w:rPr>
      </w:pPr>
      <w:r>
        <w:rPr>
          <w:rFonts w:eastAsiaTheme="minorEastAsia"/>
        </w:rPr>
        <w:t>In Rel-19 SCM study, the</w:t>
      </w:r>
      <w:r w:rsidR="00944E02">
        <w:rPr>
          <w:rFonts w:eastAsiaTheme="minorEastAsia"/>
        </w:rPr>
        <w:t xml:space="preserve"> number of </w:t>
      </w:r>
      <w:r>
        <w:rPr>
          <w:rFonts w:eastAsiaTheme="minorEastAsia"/>
        </w:rPr>
        <w:t xml:space="preserve">cases </w:t>
      </w:r>
      <w:r w:rsidR="00944E02">
        <w:rPr>
          <w:rFonts w:eastAsiaTheme="minorEastAsia"/>
        </w:rPr>
        <w:t xml:space="preserve">for </w:t>
      </w:r>
      <w:r>
        <w:rPr>
          <w:rFonts w:eastAsiaTheme="minorEastAsia"/>
        </w:rPr>
        <w:t>simulation results alignment for CDL channel is quite limited,</w:t>
      </w:r>
      <w:r w:rsidR="00944E02">
        <w:rPr>
          <w:rFonts w:eastAsiaTheme="minorEastAsia"/>
        </w:rPr>
        <w:t xml:space="preserve"> only aligning the target SNR point may not be sufficient. To better verify the CDL implementation alignment across companies, channel properties such as power spectrum distribution, time correlation coefficient and frequency correlation coefficient should also be considered as metric for alignment judgement. </w:t>
      </w:r>
    </w:p>
    <w:p w14:paraId="1D093EFA" w14:textId="4BF7D875" w:rsidR="00E8265C" w:rsidRDefault="00944E02" w:rsidP="00944E02">
      <w:pPr>
        <w:pStyle w:val="proposal"/>
        <w:spacing w:after="120"/>
        <w:rPr>
          <w:rFonts w:eastAsiaTheme="minorEastAsia"/>
        </w:rPr>
      </w:pPr>
      <w:r w:rsidRPr="009E080D">
        <w:rPr>
          <w:rFonts w:eastAsiaTheme="minorEastAsia"/>
        </w:rPr>
        <w:t xml:space="preserve">Proposal </w:t>
      </w:r>
      <w:r>
        <w:rPr>
          <w:rFonts w:eastAsiaTheme="minorEastAsia"/>
        </w:rPr>
        <w:t>8</w:t>
      </w:r>
      <w:r w:rsidRPr="009E080D">
        <w:rPr>
          <w:rFonts w:eastAsiaTheme="minorEastAsia"/>
        </w:rPr>
        <w:t xml:space="preserve">:  </w:t>
      </w:r>
      <w:r>
        <w:rPr>
          <w:rFonts w:eastAsiaTheme="minorEastAsia"/>
        </w:rPr>
        <w:t>Include channel properties such as power spectrum distribution, time correlation coefficient and frequency correlation coefficient as metric for alignment</w:t>
      </w:r>
      <w:r w:rsidR="00D02F25">
        <w:rPr>
          <w:rFonts w:eastAsiaTheme="minorEastAsia"/>
        </w:rPr>
        <w:t xml:space="preserve"> judgement</w:t>
      </w:r>
      <w:r>
        <w:rPr>
          <w:rFonts w:eastAsiaTheme="minorEastAsia"/>
        </w:rPr>
        <w:t>.</w:t>
      </w:r>
    </w:p>
    <w:p w14:paraId="3621AE88" w14:textId="1877BCD5" w:rsidR="00944E02" w:rsidRDefault="00944E02" w:rsidP="00944E02">
      <w:pPr>
        <w:pStyle w:val="proposal"/>
        <w:spacing w:after="120"/>
        <w:rPr>
          <w:rFonts w:eastAsiaTheme="minorEastAsia"/>
        </w:rPr>
      </w:pPr>
    </w:p>
    <w:p w14:paraId="61925160" w14:textId="77777777" w:rsidR="00901A6B" w:rsidRDefault="00901A6B" w:rsidP="00901A6B">
      <w:pPr>
        <w:rPr>
          <w:b/>
          <w:u w:val="single"/>
          <w:lang w:eastAsia="ko-KR"/>
        </w:rPr>
      </w:pPr>
      <w:r>
        <w:rPr>
          <w:b/>
          <w:u w:val="single"/>
          <w:lang w:eastAsia="ko-KR"/>
        </w:rPr>
        <w:t>PMI bias</w:t>
      </w:r>
    </w:p>
    <w:p w14:paraId="4548BCBF" w14:textId="77777777" w:rsidR="00901A6B" w:rsidRPr="001225BD" w:rsidRDefault="00901A6B" w:rsidP="00901A6B">
      <w:pPr>
        <w:rPr>
          <w:rFonts w:eastAsiaTheme="minorEastAsia"/>
          <w:bCs/>
          <w:lang w:eastAsia="zh-CN"/>
        </w:rPr>
      </w:pPr>
      <w:r>
        <w:rPr>
          <w:rFonts w:eastAsiaTheme="minorEastAsia"/>
          <w:bCs/>
          <w:lang w:eastAsia="zh-CN"/>
        </w:rPr>
        <w:t>One issue is PMI bias:</w:t>
      </w:r>
    </w:p>
    <w:tbl>
      <w:tblPr>
        <w:tblStyle w:val="af7"/>
        <w:tblW w:w="0" w:type="auto"/>
        <w:tblLook w:val="04A0" w:firstRow="1" w:lastRow="0" w:firstColumn="1" w:lastColumn="0" w:noHBand="0" w:noVBand="1"/>
      </w:tblPr>
      <w:tblGrid>
        <w:gridCol w:w="10457"/>
      </w:tblGrid>
      <w:tr w:rsidR="00901A6B" w14:paraId="30BC17AE" w14:textId="77777777" w:rsidTr="00232A23">
        <w:tc>
          <w:tcPr>
            <w:tcW w:w="10457" w:type="dxa"/>
          </w:tcPr>
          <w:p w14:paraId="127DC24F" w14:textId="77777777" w:rsidR="00901A6B" w:rsidRDefault="00901A6B" w:rsidP="00232A23">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7D93F8C8" w14:textId="77777777" w:rsidR="00901A6B" w:rsidRPr="001225BD" w:rsidRDefault="00901A6B" w:rsidP="00232A23">
            <w:pPr>
              <w:pStyle w:val="afd"/>
              <w:widowControl/>
              <w:numPr>
                <w:ilvl w:val="1"/>
                <w:numId w:val="27"/>
              </w:numPr>
              <w:autoSpaceDE/>
              <w:adjustRightInd/>
              <w:spacing w:after="120"/>
              <w:contextualSpacing w:val="0"/>
              <w:rPr>
                <w:rFonts w:eastAsia="宋体"/>
                <w:szCs w:val="24"/>
              </w:rPr>
            </w:pPr>
            <w:r>
              <w:rPr>
                <w:szCs w:val="24"/>
              </w:rPr>
              <w:t xml:space="preserve">Option 1: </w:t>
            </w:r>
            <w:r>
              <w:rPr>
                <w:rFonts w:eastAsia="宋体"/>
                <w:szCs w:val="24"/>
              </w:rPr>
              <w:t>Consideration of CDL modeling in 6GR for PMI report evaluation should follow the identification of robust countermeasures to prevent overfitting to deterministic channel behavior.</w:t>
            </w:r>
          </w:p>
        </w:tc>
      </w:tr>
    </w:tbl>
    <w:p w14:paraId="3AE52DFA" w14:textId="77777777" w:rsidR="00901A6B" w:rsidRDefault="00901A6B" w:rsidP="00901A6B">
      <w:pPr>
        <w:pStyle w:val="31"/>
        <w:spacing w:before="120" w:after="120"/>
        <w:rPr>
          <w:rFonts w:eastAsiaTheme="minorEastAsia"/>
          <w:lang w:val="en-US"/>
        </w:rPr>
      </w:pPr>
      <w:r>
        <w:rPr>
          <w:rFonts w:eastAsiaTheme="minorEastAsia"/>
          <w:lang w:val="en-US"/>
        </w:rPr>
        <w:t xml:space="preserve">This issue is being discussed in WI performance evolution phase 6, which is expected to be discussed in 6G SI only if </w:t>
      </w:r>
      <w:r>
        <w:rPr>
          <w:rFonts w:eastAsiaTheme="minorEastAsia"/>
        </w:rPr>
        <w:t xml:space="preserve">there is no effective countermeasure found in </w:t>
      </w:r>
      <w:r>
        <w:rPr>
          <w:rFonts w:eastAsiaTheme="minorEastAsia"/>
          <w:lang w:val="en-US"/>
        </w:rPr>
        <w:t xml:space="preserve">WI performance evolution phase 6. </w:t>
      </w:r>
    </w:p>
    <w:p w14:paraId="05219967" w14:textId="77D07EB7" w:rsidR="00901A6B" w:rsidRDefault="00901A6B" w:rsidP="00901A6B">
      <w:pPr>
        <w:pStyle w:val="proposal"/>
        <w:spacing w:after="120"/>
        <w:rPr>
          <w:rFonts w:eastAsiaTheme="minorEastAsia"/>
          <w:lang w:val="en-US"/>
        </w:rPr>
      </w:pPr>
      <w:r w:rsidRPr="009E080D">
        <w:rPr>
          <w:rFonts w:eastAsiaTheme="minorEastAsia"/>
        </w:rPr>
        <w:t xml:space="preserve">Proposal </w:t>
      </w:r>
      <w:r>
        <w:rPr>
          <w:rFonts w:eastAsiaTheme="minorEastAsia"/>
        </w:rPr>
        <w:t>9</w:t>
      </w:r>
      <w:r w:rsidRPr="009E080D">
        <w:rPr>
          <w:rFonts w:eastAsiaTheme="minorEastAsia"/>
        </w:rPr>
        <w:t xml:space="preserve">: </w:t>
      </w:r>
      <w:r>
        <w:rPr>
          <w:rFonts w:eastAsiaTheme="minorEastAsia"/>
        </w:rPr>
        <w:t xml:space="preserve">RAN4 to start discussing PMI bias issue in 6G when there is no effective countermeasure found in </w:t>
      </w:r>
      <w:r>
        <w:rPr>
          <w:rFonts w:eastAsiaTheme="minorEastAsia"/>
          <w:lang w:val="en-US"/>
        </w:rPr>
        <w:t xml:space="preserve">WI performance evolution phase 6. </w:t>
      </w:r>
    </w:p>
    <w:p w14:paraId="7506C621" w14:textId="77777777" w:rsidR="00901A6B" w:rsidRDefault="00901A6B" w:rsidP="00901A6B">
      <w:pPr>
        <w:pStyle w:val="proposal"/>
        <w:spacing w:after="120"/>
        <w:rPr>
          <w:rFonts w:eastAsiaTheme="minorEastAsia"/>
        </w:rPr>
      </w:pPr>
    </w:p>
    <w:p w14:paraId="708E48AF" w14:textId="77777777" w:rsidR="00901A6B" w:rsidRDefault="00901A6B" w:rsidP="00901A6B">
      <w:pPr>
        <w:rPr>
          <w:b/>
          <w:u w:val="single"/>
          <w:lang w:eastAsia="ko-KR"/>
        </w:rPr>
      </w:pPr>
      <w:r>
        <w:rPr>
          <w:b/>
          <w:u w:val="single"/>
          <w:lang w:eastAsia="ko-KR"/>
        </w:rPr>
        <w:t>UE antenna modelling for CDL</w:t>
      </w:r>
    </w:p>
    <w:p w14:paraId="32FC97E7" w14:textId="77777777" w:rsidR="00901A6B" w:rsidRDefault="00901A6B" w:rsidP="00901A6B">
      <w:pPr>
        <w:rPr>
          <w:rFonts w:eastAsia="宋体"/>
          <w:lang w:eastAsia="zh-CN"/>
        </w:rPr>
      </w:pPr>
      <w:r>
        <w:rPr>
          <w:rFonts w:eastAsia="宋体"/>
          <w:lang w:eastAsia="zh-CN"/>
        </w:rPr>
        <w:t>UE antenna placemen and radiation power pattern were newly defined in latest version of 38.901, following summarizes the new part:</w:t>
      </w:r>
    </w:p>
    <w:p w14:paraId="1F5C419A" w14:textId="77777777" w:rsidR="00901A6B" w:rsidRPr="00FD55FE" w:rsidRDefault="00901A6B" w:rsidP="00901A6B">
      <w:pPr>
        <w:pStyle w:val="afd"/>
        <w:numPr>
          <w:ilvl w:val="0"/>
          <w:numId w:val="32"/>
        </w:numPr>
        <w:rPr>
          <w:rFonts w:eastAsia="宋体"/>
        </w:rPr>
      </w:pPr>
      <w:r w:rsidRPr="00FD55FE">
        <w:rPr>
          <w:rFonts w:eastAsia="宋体" w:hint="eastAsia"/>
        </w:rPr>
        <w:t>T</w:t>
      </w:r>
      <w:r w:rsidRPr="00FD55FE">
        <w:rPr>
          <w:rFonts w:eastAsia="宋体"/>
        </w:rPr>
        <w:t xml:space="preserve">wo UE antenna models are defined in latest version of 38.901: Handheld UE and FWA. </w:t>
      </w:r>
    </w:p>
    <w:p w14:paraId="314D6BC4" w14:textId="77777777" w:rsidR="00901A6B" w:rsidRPr="00FD55FE" w:rsidRDefault="00901A6B" w:rsidP="00901A6B">
      <w:pPr>
        <w:pStyle w:val="afd"/>
        <w:numPr>
          <w:ilvl w:val="0"/>
          <w:numId w:val="32"/>
        </w:numPr>
        <w:rPr>
          <w:rFonts w:eastAsia="宋体"/>
        </w:rPr>
      </w:pPr>
      <w:r w:rsidRPr="00FD55FE">
        <w:rPr>
          <w:rFonts w:eastAsia="宋体"/>
        </w:rPr>
        <w:t>Follow text summarizes the antenna models for handheld UE:</w:t>
      </w:r>
    </w:p>
    <w:p w14:paraId="022C083D" w14:textId="77777777" w:rsidR="00901A6B" w:rsidRDefault="00901A6B" w:rsidP="00901A6B">
      <w:pPr>
        <w:pStyle w:val="afd"/>
        <w:numPr>
          <w:ilvl w:val="0"/>
          <w:numId w:val="31"/>
        </w:numPr>
        <w:rPr>
          <w:rFonts w:eastAsia="宋体"/>
        </w:rPr>
      </w:pPr>
      <w:r>
        <w:rPr>
          <w:rFonts w:eastAsia="宋体"/>
        </w:rPr>
        <w:t>Antenna placement candidate locations and some typical cases for orientation are specified</w:t>
      </w:r>
    </w:p>
    <w:p w14:paraId="6E44AAF4" w14:textId="77777777" w:rsidR="00901A6B" w:rsidRDefault="00901A6B" w:rsidP="00901A6B">
      <w:pPr>
        <w:pStyle w:val="afd"/>
        <w:numPr>
          <w:ilvl w:val="0"/>
          <w:numId w:val="31"/>
        </w:numPr>
        <w:rPr>
          <w:rFonts w:eastAsia="宋体"/>
        </w:rPr>
      </w:pPr>
      <w:r>
        <w:rPr>
          <w:rFonts w:eastAsia="宋体" w:hint="eastAsia"/>
        </w:rPr>
        <w:t>P</w:t>
      </w:r>
      <w:r>
        <w:rPr>
          <w:rFonts w:eastAsia="宋体"/>
        </w:rPr>
        <w:t xml:space="preserve">olarized antenna modelling is specified </w:t>
      </w:r>
    </w:p>
    <w:p w14:paraId="5B5F4595" w14:textId="77777777" w:rsidR="00901A6B" w:rsidRDefault="00901A6B" w:rsidP="00901A6B">
      <w:pPr>
        <w:pStyle w:val="afd"/>
        <w:numPr>
          <w:ilvl w:val="0"/>
          <w:numId w:val="31"/>
        </w:numPr>
        <w:rPr>
          <w:rFonts w:eastAsia="宋体"/>
        </w:rPr>
      </w:pPr>
      <w:r w:rsidRPr="007E4413">
        <w:rPr>
          <w:rFonts w:eastAsia="宋体"/>
        </w:rPr>
        <w:t>R</w:t>
      </w:r>
      <w:r w:rsidRPr="007E4413">
        <w:rPr>
          <w:rFonts w:eastAsia="宋体" w:hint="eastAsia"/>
          <w:lang w:eastAsia="ko-KR"/>
        </w:rPr>
        <w:t xml:space="preserve">adiation </w:t>
      </w:r>
      <w:r w:rsidRPr="007E4413">
        <w:rPr>
          <w:rFonts w:eastAsia="宋体"/>
          <w:lang w:eastAsia="ko-KR"/>
        </w:rPr>
        <w:t xml:space="preserve">power </w:t>
      </w:r>
      <w:r w:rsidRPr="007E4413">
        <w:rPr>
          <w:rFonts w:eastAsia="宋体" w:hint="eastAsia"/>
          <w:lang w:eastAsia="ko-KR"/>
        </w:rPr>
        <w:t>pattern</w:t>
      </w:r>
      <w:r w:rsidRPr="007E4413">
        <w:rPr>
          <w:rFonts w:eastAsia="宋体"/>
          <w:lang w:eastAsia="ko-KR"/>
        </w:rPr>
        <w:t xml:space="preserve"> of a single antenna element</w:t>
      </w:r>
      <w:r>
        <w:rPr>
          <w:rFonts w:eastAsia="宋体"/>
          <w:lang w:eastAsia="ko-KR"/>
        </w:rPr>
        <w:t xml:space="preserve"> is specified.</w:t>
      </w:r>
    </w:p>
    <w:p w14:paraId="70FD481B" w14:textId="77777777" w:rsidR="00901A6B" w:rsidRDefault="00901A6B" w:rsidP="00901A6B">
      <w:pPr>
        <w:pStyle w:val="afd"/>
        <w:ind w:left="360"/>
        <w:rPr>
          <w:rFonts w:eastAsia="Malgun Gothic"/>
          <w:lang w:eastAsia="ko-KR"/>
        </w:rPr>
      </w:pPr>
    </w:p>
    <w:p w14:paraId="3FC431FD" w14:textId="77777777" w:rsidR="00901A6B" w:rsidRPr="003829F2" w:rsidRDefault="00901A6B" w:rsidP="00901A6B">
      <w:pPr>
        <w:rPr>
          <w:rFonts w:eastAsia="宋体"/>
          <w:lang w:eastAsia="zh-CN"/>
        </w:rPr>
      </w:pPr>
      <w:r>
        <w:rPr>
          <w:rFonts w:eastAsia="宋体"/>
          <w:lang w:eastAsia="zh-CN"/>
        </w:rPr>
        <w:t xml:space="preserve">For antenna models for FWA, antenna placement candidate locations are specified. </w:t>
      </w:r>
      <w:r>
        <w:rPr>
          <w:rFonts w:eastAsiaTheme="minorEastAsia"/>
          <w:lang w:eastAsia="zh-CN"/>
        </w:rPr>
        <w:t>Figure 2-2 illustrates the antenna placement candidate locations for handheld UE and FWA:</w:t>
      </w:r>
    </w:p>
    <w:tbl>
      <w:tblPr>
        <w:tblStyle w:val="af7"/>
        <w:tblW w:w="0" w:type="auto"/>
        <w:tblLook w:val="04A0" w:firstRow="1" w:lastRow="0" w:firstColumn="1" w:lastColumn="0" w:noHBand="0" w:noVBand="1"/>
      </w:tblPr>
      <w:tblGrid>
        <w:gridCol w:w="5228"/>
        <w:gridCol w:w="5229"/>
      </w:tblGrid>
      <w:tr w:rsidR="00901A6B" w14:paraId="37594343" w14:textId="77777777" w:rsidTr="00232A23">
        <w:tc>
          <w:tcPr>
            <w:tcW w:w="5228" w:type="dxa"/>
          </w:tcPr>
          <w:p w14:paraId="64BE8C40" w14:textId="77777777" w:rsidR="00901A6B" w:rsidRDefault="00901A6B" w:rsidP="00232A23">
            <w:pPr>
              <w:jc w:val="center"/>
              <w:rPr>
                <w:rFonts w:eastAsia="宋体"/>
              </w:rPr>
            </w:pPr>
            <w:r w:rsidRPr="007E4413">
              <w:rPr>
                <w:rFonts w:eastAsia="宋体"/>
              </w:rPr>
              <w:object w:dxaOrig="1696" w:dyaOrig="3091" w14:anchorId="69E4E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3.6pt" o:ole="">
                  <v:imagedata r:id="rId8" o:title=""/>
                </v:shape>
                <o:OLEObject Type="Embed" ProgID="Visio.Drawing.15" ShapeID="_x0000_i1025" DrawAspect="Content" ObjectID="_1824055104" r:id="rId9"/>
              </w:object>
            </w:r>
          </w:p>
          <w:p w14:paraId="7D176F2E" w14:textId="77777777" w:rsidR="00901A6B" w:rsidRDefault="00901A6B" w:rsidP="00232A23">
            <w:pPr>
              <w:jc w:val="center"/>
              <w:rPr>
                <w:rFonts w:eastAsia="宋体"/>
              </w:rPr>
            </w:pPr>
          </w:p>
        </w:tc>
        <w:tc>
          <w:tcPr>
            <w:tcW w:w="5229" w:type="dxa"/>
          </w:tcPr>
          <w:p w14:paraId="07112230" w14:textId="77777777" w:rsidR="00901A6B" w:rsidRDefault="00901A6B" w:rsidP="00232A23">
            <w:pPr>
              <w:jc w:val="center"/>
              <w:rPr>
                <w:rFonts w:eastAsia="宋体"/>
              </w:rPr>
            </w:pPr>
            <w:r w:rsidRPr="007E4413">
              <w:rPr>
                <w:rFonts w:eastAsia="宋体"/>
              </w:rPr>
              <w:object w:dxaOrig="1951" w:dyaOrig="1906" w14:anchorId="0CCE4DFB">
                <v:shape id="_x0000_i1026" type="#_x0000_t75" style="width:148pt;height:143.2pt" o:ole="">
                  <v:imagedata r:id="rId10" o:title=""/>
                </v:shape>
                <o:OLEObject Type="Embed" ProgID="Visio.Drawing.15" ShapeID="_x0000_i1026" DrawAspect="Content" ObjectID="_1824055105" r:id="rId11"/>
              </w:object>
            </w:r>
          </w:p>
        </w:tc>
      </w:tr>
    </w:tbl>
    <w:p w14:paraId="7676212D" w14:textId="77777777" w:rsidR="00901A6B" w:rsidRDefault="00901A6B" w:rsidP="00020445">
      <w:pPr>
        <w:spacing w:beforeLines="50" w:before="120"/>
        <w:jc w:val="center"/>
        <w:rPr>
          <w:rFonts w:eastAsiaTheme="minorEastAsia"/>
          <w:b/>
          <w:bCs/>
          <w:lang w:eastAsia="zh-CN"/>
        </w:rPr>
      </w:pPr>
      <w:r w:rsidRPr="000713AA">
        <w:rPr>
          <w:rFonts w:eastAsiaTheme="minorEastAsia"/>
          <w:b/>
          <w:bCs/>
          <w:lang w:eastAsia="zh-CN"/>
        </w:rPr>
        <w:t>Figure 2-</w:t>
      </w:r>
      <w:r>
        <w:rPr>
          <w:rFonts w:eastAsiaTheme="minorEastAsia"/>
          <w:b/>
          <w:bCs/>
          <w:lang w:eastAsia="zh-CN"/>
        </w:rPr>
        <w:t>2</w:t>
      </w:r>
      <w:r w:rsidRPr="000713AA">
        <w:rPr>
          <w:rFonts w:eastAsiaTheme="minorEastAsia"/>
          <w:b/>
          <w:bCs/>
          <w:lang w:eastAsia="zh-CN"/>
        </w:rPr>
        <w:t>:</w:t>
      </w:r>
      <w:r>
        <w:rPr>
          <w:rFonts w:eastAsiaTheme="minorEastAsia"/>
          <w:b/>
          <w:bCs/>
          <w:lang w:eastAsia="zh-CN"/>
        </w:rPr>
        <w:t xml:space="preserve"> A</w:t>
      </w:r>
      <w:r w:rsidRPr="00D9359C">
        <w:rPr>
          <w:rFonts w:eastAsiaTheme="minorEastAsia"/>
          <w:b/>
          <w:bCs/>
          <w:lang w:eastAsia="zh-CN"/>
        </w:rPr>
        <w:t>ntenna placement candidate locations</w:t>
      </w:r>
      <w:r>
        <w:rPr>
          <w:rFonts w:eastAsiaTheme="minorEastAsia"/>
          <w:b/>
          <w:bCs/>
          <w:lang w:eastAsia="zh-CN"/>
        </w:rPr>
        <w:t xml:space="preserve"> for handheld UE and FWA</w:t>
      </w:r>
    </w:p>
    <w:p w14:paraId="2CE3B243" w14:textId="77777777" w:rsidR="00901A6B" w:rsidRDefault="00901A6B" w:rsidP="00901A6B">
      <w:pPr>
        <w:rPr>
          <w:rFonts w:eastAsiaTheme="minorEastAsia"/>
          <w:lang w:eastAsia="zh-CN"/>
        </w:rPr>
      </w:pPr>
      <w:r>
        <w:rPr>
          <w:rFonts w:eastAsiaTheme="minorEastAsia"/>
          <w:lang w:eastAsia="zh-CN"/>
        </w:rPr>
        <w:t xml:space="preserve">Based on our understanding, such new UE antenna assumptions could better reflect the real UE implementation, which should be as a reference for 6G CDL model. </w:t>
      </w:r>
    </w:p>
    <w:p w14:paraId="4493F0A0" w14:textId="636EBE06" w:rsidR="00901A6B" w:rsidRDefault="00901A6B" w:rsidP="00901A6B">
      <w:pPr>
        <w:pStyle w:val="proposal"/>
        <w:spacing w:after="120"/>
        <w:rPr>
          <w:rFonts w:eastAsiaTheme="minorEastAsia"/>
        </w:rPr>
      </w:pPr>
      <w:r w:rsidRPr="009E080D">
        <w:rPr>
          <w:rFonts w:eastAsiaTheme="minorEastAsia"/>
        </w:rPr>
        <w:t xml:space="preserve">Proposal </w:t>
      </w:r>
      <w:r>
        <w:rPr>
          <w:rFonts w:eastAsiaTheme="minorEastAsia"/>
        </w:rPr>
        <w:t>10</w:t>
      </w:r>
      <w:r w:rsidRPr="009E080D">
        <w:rPr>
          <w:rFonts w:eastAsiaTheme="minorEastAsia"/>
        </w:rPr>
        <w:t xml:space="preserve">:  </w:t>
      </w:r>
      <w:r>
        <w:rPr>
          <w:rFonts w:eastAsiaTheme="minorEastAsia"/>
        </w:rPr>
        <w:t>6G CDL model should be created referring to newly UE antenna assumption defined in v19.0.0, 38.901.</w:t>
      </w:r>
    </w:p>
    <w:p w14:paraId="673B8850" w14:textId="77777777" w:rsidR="00901A6B" w:rsidRPr="00944E02" w:rsidRDefault="00901A6B" w:rsidP="00901A6B">
      <w:pPr>
        <w:pStyle w:val="proposal"/>
        <w:spacing w:after="120"/>
        <w:rPr>
          <w:rFonts w:eastAsiaTheme="minorEastAsia"/>
        </w:rPr>
      </w:pPr>
    </w:p>
    <w:p w14:paraId="0FA36B86" w14:textId="5C590125" w:rsidR="0038371B" w:rsidRDefault="0038371B" w:rsidP="0038371B">
      <w:pPr>
        <w:rPr>
          <w:b/>
          <w:u w:val="single"/>
          <w:lang w:eastAsia="ko-KR"/>
        </w:rPr>
      </w:pPr>
      <w:r>
        <w:rPr>
          <w:b/>
          <w:u w:val="single"/>
          <w:lang w:eastAsia="ko-KR"/>
        </w:rPr>
        <w:t>Specialized propagation channels</w:t>
      </w:r>
    </w:p>
    <w:p w14:paraId="5D8DC5A7" w14:textId="2D0BE378" w:rsidR="00944E02" w:rsidRPr="00944E02" w:rsidRDefault="00944E02" w:rsidP="0038371B">
      <w:pPr>
        <w:rPr>
          <w:rFonts w:eastAsiaTheme="minorEastAsia"/>
          <w:bCs/>
          <w:lang w:eastAsia="zh-CN"/>
        </w:rPr>
      </w:pPr>
      <w:r>
        <w:rPr>
          <w:rFonts w:eastAsiaTheme="minorEastAsia"/>
          <w:bCs/>
          <w:lang w:eastAsia="zh-CN"/>
        </w:rPr>
        <w:t>One issue is whether to study specialized propagation channels</w:t>
      </w:r>
      <w:r w:rsidR="001225BD">
        <w:rPr>
          <w:rFonts w:eastAsiaTheme="minorEastAsia"/>
          <w:bCs/>
          <w:lang w:eastAsia="zh-CN"/>
        </w:rPr>
        <w:t xml:space="preserve">: </w:t>
      </w:r>
    </w:p>
    <w:tbl>
      <w:tblPr>
        <w:tblStyle w:val="af7"/>
        <w:tblW w:w="0" w:type="auto"/>
        <w:tblLook w:val="04A0" w:firstRow="1" w:lastRow="0" w:firstColumn="1" w:lastColumn="0" w:noHBand="0" w:noVBand="1"/>
      </w:tblPr>
      <w:tblGrid>
        <w:gridCol w:w="10457"/>
      </w:tblGrid>
      <w:tr w:rsidR="00944E02" w14:paraId="58B4161A" w14:textId="77777777" w:rsidTr="00944E02">
        <w:tc>
          <w:tcPr>
            <w:tcW w:w="10457" w:type="dxa"/>
          </w:tcPr>
          <w:p w14:paraId="2AE84627" w14:textId="77777777" w:rsidR="00944E02" w:rsidRDefault="00944E02" w:rsidP="00944E02">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2BD7FF91" w14:textId="77777777" w:rsidR="00944E02" w:rsidRDefault="00944E02" w:rsidP="00944E02">
            <w:pPr>
              <w:pStyle w:val="afd"/>
              <w:widowControl/>
              <w:numPr>
                <w:ilvl w:val="1"/>
                <w:numId w:val="27"/>
              </w:numPr>
              <w:autoSpaceDE/>
              <w:adjustRightInd/>
              <w:spacing w:after="120"/>
              <w:contextualSpacing w:val="0"/>
              <w:rPr>
                <w:rFonts w:eastAsia="宋体"/>
                <w:szCs w:val="24"/>
              </w:rPr>
            </w:pPr>
            <w:r>
              <w:rPr>
                <w:rFonts w:eastAsia="宋体"/>
                <w:szCs w:val="24"/>
              </w:rPr>
              <w:t>Option 1: Evaluate candidate channel model for DL and UL considering new use cases including AI, ISAC, NTN, HST.</w:t>
            </w:r>
          </w:p>
          <w:p w14:paraId="43A98084" w14:textId="703FA9BB" w:rsidR="00944E02" w:rsidRPr="00944E02" w:rsidRDefault="00944E02" w:rsidP="0038371B">
            <w:pPr>
              <w:pStyle w:val="afd"/>
              <w:widowControl/>
              <w:numPr>
                <w:ilvl w:val="1"/>
                <w:numId w:val="27"/>
              </w:numPr>
              <w:autoSpaceDE/>
              <w:adjustRightInd/>
              <w:spacing w:after="120"/>
              <w:contextualSpacing w:val="0"/>
              <w:rPr>
                <w:rFonts w:eastAsia="宋体"/>
                <w:szCs w:val="24"/>
              </w:rPr>
            </w:pPr>
            <w:r>
              <w:rPr>
                <w:rFonts w:eastAsia="宋体"/>
                <w:szCs w:val="24"/>
              </w:rPr>
              <w:t>Option 2: Initiate a similar study for NTN scenarios, focusing on the CDL-D variant to reflect the LOS-dominant nature of NTN links and enable more accurate performance evaluations for NTN systems under practical deployment scenarios.</w:t>
            </w:r>
          </w:p>
        </w:tc>
      </w:tr>
    </w:tbl>
    <w:p w14:paraId="52C3553D" w14:textId="58DB3CDA" w:rsidR="009E080D" w:rsidRPr="001225BD" w:rsidRDefault="001225BD" w:rsidP="001225BD">
      <w:pPr>
        <w:pStyle w:val="31"/>
        <w:spacing w:before="120" w:after="120"/>
        <w:rPr>
          <w:rFonts w:eastAsiaTheme="minorEastAsia"/>
        </w:rPr>
      </w:pPr>
      <w:r>
        <w:rPr>
          <w:rFonts w:eastAsiaTheme="minorEastAsia" w:hint="eastAsia"/>
        </w:rPr>
        <w:t>W</w:t>
      </w:r>
      <w:r>
        <w:rPr>
          <w:rFonts w:eastAsiaTheme="minorEastAsia"/>
        </w:rPr>
        <w:t xml:space="preserve">e think it’s value to do this study, but we prefer to focus on basic CDL channel study at the 1 day of 6G and postpone the study until basic 6G CDL channel is stable. </w:t>
      </w:r>
    </w:p>
    <w:p w14:paraId="7EBEAB3D" w14:textId="007E41F6" w:rsidR="001225BD" w:rsidRDefault="001225BD" w:rsidP="001225BD">
      <w:pPr>
        <w:pStyle w:val="proposal"/>
        <w:spacing w:after="120"/>
        <w:rPr>
          <w:rFonts w:eastAsiaTheme="minorEastAsia"/>
        </w:rPr>
      </w:pPr>
      <w:r w:rsidRPr="009E080D">
        <w:rPr>
          <w:rFonts w:eastAsiaTheme="minorEastAsia"/>
        </w:rPr>
        <w:t xml:space="preserve">Proposal </w:t>
      </w:r>
      <w:r w:rsidR="00901A6B">
        <w:rPr>
          <w:rFonts w:eastAsiaTheme="minorEastAsia"/>
        </w:rPr>
        <w:t>11</w:t>
      </w:r>
      <w:r w:rsidRPr="009E080D">
        <w:rPr>
          <w:rFonts w:eastAsiaTheme="minorEastAsia"/>
        </w:rPr>
        <w:t xml:space="preserve">:  </w:t>
      </w:r>
      <w:r>
        <w:rPr>
          <w:rFonts w:eastAsiaTheme="minorEastAsia"/>
        </w:rPr>
        <w:t>RAN4 to focus on basic CDL channel study firstly and postpone the study until basic 6G CDL channel is stable.</w:t>
      </w:r>
    </w:p>
    <w:p w14:paraId="4FB5C0AD" w14:textId="70CA355C" w:rsidR="00D02F25" w:rsidRPr="00A75798" w:rsidRDefault="00D02F25" w:rsidP="00A75798">
      <w:pPr>
        <w:pStyle w:val="20"/>
        <w:ind w:left="0" w:firstLine="0"/>
        <w:rPr>
          <w:rFonts w:ascii="Arial" w:hAnsi="Arial" w:cs="Arial"/>
          <w:lang w:eastAsia="ko-KR"/>
        </w:rPr>
      </w:pPr>
      <w:r w:rsidRPr="00A75798">
        <w:rPr>
          <w:rFonts w:ascii="Arial" w:hAnsi="Arial" w:cs="Arial"/>
          <w:lang w:eastAsia="ko-KR"/>
        </w:rPr>
        <w:t xml:space="preserve">Receiver assumption </w:t>
      </w:r>
    </w:p>
    <w:p w14:paraId="09C22C77" w14:textId="40C85826" w:rsidR="00D02F25" w:rsidRDefault="00D02F25" w:rsidP="00D02F25">
      <w:pPr>
        <w:rPr>
          <w:rFonts w:eastAsiaTheme="minorEastAsia"/>
          <w:bCs/>
          <w:lang w:eastAsia="zh-CN"/>
        </w:rPr>
      </w:pPr>
      <w:r>
        <w:rPr>
          <w:rFonts w:eastAsiaTheme="minorEastAsia"/>
          <w:bCs/>
          <w:lang w:eastAsia="zh-CN"/>
        </w:rPr>
        <w:t>One issue is receiver assumption for UE, the candidate options are:</w:t>
      </w:r>
    </w:p>
    <w:tbl>
      <w:tblPr>
        <w:tblStyle w:val="af7"/>
        <w:tblW w:w="0" w:type="auto"/>
        <w:tblLook w:val="04A0" w:firstRow="1" w:lastRow="0" w:firstColumn="1" w:lastColumn="0" w:noHBand="0" w:noVBand="1"/>
      </w:tblPr>
      <w:tblGrid>
        <w:gridCol w:w="10457"/>
      </w:tblGrid>
      <w:tr w:rsidR="00D02F25" w14:paraId="484EFC01" w14:textId="77777777" w:rsidTr="00D02F25">
        <w:tc>
          <w:tcPr>
            <w:tcW w:w="10457" w:type="dxa"/>
          </w:tcPr>
          <w:p w14:paraId="4E74878B" w14:textId="77777777" w:rsidR="00D02F25" w:rsidRDefault="00D02F25" w:rsidP="00D02F25">
            <w:pPr>
              <w:rPr>
                <w:b/>
                <w:u w:val="single"/>
                <w:lang w:eastAsia="ko-KR"/>
              </w:rPr>
            </w:pPr>
            <w:r>
              <w:rPr>
                <w:b/>
                <w:u w:val="single"/>
                <w:lang w:eastAsia="ko-KR"/>
              </w:rPr>
              <w:t>Receiver assumption for UE</w:t>
            </w:r>
          </w:p>
          <w:p w14:paraId="6780C865" w14:textId="77777777" w:rsidR="00D02F25" w:rsidRDefault="00D02F25" w:rsidP="00D02F25">
            <w:pPr>
              <w:pStyle w:val="afd"/>
              <w:widowControl/>
              <w:numPr>
                <w:ilvl w:val="0"/>
                <w:numId w:val="27"/>
              </w:numPr>
              <w:autoSpaceDE/>
              <w:autoSpaceDN/>
              <w:adjustRightInd/>
              <w:spacing w:after="120"/>
              <w:ind w:left="720"/>
              <w:contextualSpacing w:val="0"/>
              <w:rPr>
                <w:rFonts w:eastAsia="宋体"/>
                <w:szCs w:val="24"/>
              </w:rPr>
            </w:pPr>
            <w:r>
              <w:rPr>
                <w:rFonts w:eastAsia="宋体"/>
                <w:szCs w:val="24"/>
              </w:rPr>
              <w:t>Proposals</w:t>
            </w:r>
          </w:p>
          <w:p w14:paraId="5294AFEB" w14:textId="77777777" w:rsidR="00D02F25" w:rsidRDefault="00D02F25" w:rsidP="00D02F25">
            <w:pPr>
              <w:pStyle w:val="afd"/>
              <w:widowControl/>
              <w:numPr>
                <w:ilvl w:val="1"/>
                <w:numId w:val="27"/>
              </w:numPr>
              <w:autoSpaceDE/>
              <w:autoSpaceDN/>
              <w:adjustRightInd/>
              <w:spacing w:after="120"/>
              <w:contextualSpacing w:val="0"/>
              <w:rPr>
                <w:rFonts w:eastAsia="宋体"/>
                <w:szCs w:val="24"/>
              </w:rPr>
            </w:pPr>
            <w:r>
              <w:rPr>
                <w:szCs w:val="24"/>
              </w:rPr>
              <w:t>Option 1: MMSE-IRC as a baseline receiver.</w:t>
            </w:r>
          </w:p>
          <w:p w14:paraId="2D2DB36C" w14:textId="77777777" w:rsidR="00D02F25" w:rsidRDefault="00D02F25" w:rsidP="00D02F25">
            <w:pPr>
              <w:pStyle w:val="afd"/>
              <w:widowControl/>
              <w:numPr>
                <w:ilvl w:val="1"/>
                <w:numId w:val="27"/>
              </w:numPr>
              <w:autoSpaceDE/>
              <w:adjustRightInd/>
              <w:spacing w:after="120"/>
              <w:contextualSpacing w:val="0"/>
              <w:rPr>
                <w:rFonts w:eastAsia="宋体"/>
                <w:szCs w:val="24"/>
              </w:rPr>
            </w:pPr>
            <w:r>
              <w:rPr>
                <w:rFonts w:eastAsia="宋体"/>
                <w:szCs w:val="24"/>
              </w:rPr>
              <w:t xml:space="preserve">Option 2: </w:t>
            </w:r>
            <w:r>
              <w:rPr>
                <w:szCs w:val="24"/>
              </w:rPr>
              <w:t>MMSE-IRC and R-ML as baseline receivers.</w:t>
            </w:r>
          </w:p>
          <w:p w14:paraId="4D490309" w14:textId="77777777" w:rsidR="00D02F25" w:rsidRDefault="00D02F25" w:rsidP="00D02F25">
            <w:pPr>
              <w:pStyle w:val="afd"/>
              <w:widowControl/>
              <w:numPr>
                <w:ilvl w:val="2"/>
                <w:numId w:val="27"/>
              </w:numPr>
              <w:autoSpaceDE/>
              <w:adjustRightInd/>
              <w:spacing w:after="120"/>
              <w:contextualSpacing w:val="0"/>
              <w:rPr>
                <w:rFonts w:eastAsia="宋体"/>
                <w:szCs w:val="24"/>
              </w:rPr>
            </w:pPr>
            <w:r>
              <w:rPr>
                <w:rFonts w:hint="eastAsia"/>
                <w:szCs w:val="24"/>
              </w:rPr>
              <w:t xml:space="preserve">CMCC: with the prerequisite that the receiver is </w:t>
            </w:r>
            <w:r>
              <w:rPr>
                <w:rFonts w:hint="eastAsia"/>
              </w:rPr>
              <w:t xml:space="preserve">transparent to the network and does not require any PHY layer modification and additional assistance </w:t>
            </w:r>
            <w:r>
              <w:t>information.</w:t>
            </w:r>
          </w:p>
          <w:p w14:paraId="05065115" w14:textId="77777777" w:rsidR="00D02F25" w:rsidRDefault="00D02F25" w:rsidP="00D02F25">
            <w:pPr>
              <w:pStyle w:val="afd"/>
              <w:widowControl/>
              <w:numPr>
                <w:ilvl w:val="1"/>
                <w:numId w:val="27"/>
              </w:numPr>
              <w:autoSpaceDE/>
              <w:adjustRightInd/>
              <w:spacing w:after="120"/>
              <w:contextualSpacing w:val="0"/>
              <w:rPr>
                <w:rFonts w:eastAsia="宋体"/>
                <w:szCs w:val="24"/>
              </w:rPr>
            </w:pPr>
            <w:r>
              <w:rPr>
                <w:szCs w:val="24"/>
              </w:rPr>
              <w:t>Option 3: Cover advanced receivers (R-ML, soft-IC)</w:t>
            </w:r>
          </w:p>
          <w:p w14:paraId="5E6139D1" w14:textId="77777777" w:rsidR="00D02F25" w:rsidRDefault="00D02F25" w:rsidP="00D02F25">
            <w:pPr>
              <w:pStyle w:val="afd"/>
              <w:widowControl/>
              <w:numPr>
                <w:ilvl w:val="2"/>
                <w:numId w:val="27"/>
              </w:numPr>
              <w:autoSpaceDE/>
              <w:adjustRightInd/>
              <w:spacing w:after="120"/>
              <w:contextualSpacing w:val="0"/>
              <w:rPr>
                <w:rFonts w:eastAsia="宋体"/>
                <w:szCs w:val="24"/>
              </w:rPr>
            </w:pPr>
            <w:r>
              <w:rPr>
                <w:rFonts w:eastAsia="宋体" w:hint="eastAsia"/>
                <w:szCs w:val="24"/>
              </w:rPr>
              <w:t>C</w:t>
            </w:r>
            <w:r>
              <w:rPr>
                <w:rFonts w:eastAsia="宋体"/>
                <w:szCs w:val="24"/>
              </w:rPr>
              <w:t>T: Study the required information for advanced Rec for MU-MIMO.</w:t>
            </w:r>
          </w:p>
          <w:p w14:paraId="52F3E0B0" w14:textId="77777777" w:rsidR="00D02F25" w:rsidRDefault="00D02F25" w:rsidP="00D02F25">
            <w:pPr>
              <w:pStyle w:val="afd"/>
              <w:widowControl/>
              <w:numPr>
                <w:ilvl w:val="1"/>
                <w:numId w:val="27"/>
              </w:numPr>
              <w:autoSpaceDE/>
              <w:adjustRightInd/>
              <w:spacing w:after="120"/>
              <w:contextualSpacing w:val="0"/>
              <w:rPr>
                <w:rFonts w:eastAsia="宋体"/>
                <w:szCs w:val="24"/>
              </w:rPr>
            </w:pPr>
            <w:r>
              <w:rPr>
                <w:szCs w:val="24"/>
              </w:rPr>
              <w:t>Option 4: Study baseline and simplified structures.</w:t>
            </w:r>
          </w:p>
          <w:p w14:paraId="7630C6FE" w14:textId="1B8CA8B3" w:rsidR="00D02F25" w:rsidRPr="00D02F25" w:rsidRDefault="00D02F25" w:rsidP="00D02F25">
            <w:pPr>
              <w:pStyle w:val="afd"/>
              <w:widowControl/>
              <w:numPr>
                <w:ilvl w:val="1"/>
                <w:numId w:val="27"/>
              </w:numPr>
              <w:autoSpaceDE/>
              <w:autoSpaceDN/>
              <w:adjustRightInd/>
              <w:spacing w:after="120"/>
              <w:contextualSpacing w:val="0"/>
              <w:rPr>
                <w:rFonts w:eastAsia="宋体"/>
                <w:szCs w:val="24"/>
              </w:rPr>
            </w:pPr>
            <w:r>
              <w:rPr>
                <w:szCs w:val="24"/>
              </w:rPr>
              <w:t>Option 5: Study widely linear MMSE-IRC.</w:t>
            </w:r>
          </w:p>
        </w:tc>
      </w:tr>
    </w:tbl>
    <w:p w14:paraId="32EC9370" w14:textId="31B45C97" w:rsidR="008F0A54" w:rsidRDefault="001D722B" w:rsidP="001D722B">
      <w:pPr>
        <w:pStyle w:val="31"/>
        <w:spacing w:before="120" w:after="120"/>
        <w:rPr>
          <w:rFonts w:eastAsiaTheme="minorEastAsia"/>
        </w:rPr>
      </w:pPr>
      <w:r>
        <w:rPr>
          <w:rFonts w:eastAsiaTheme="minorEastAsia" w:hint="eastAsia"/>
        </w:rPr>
        <w:t>M</w:t>
      </w:r>
      <w:r>
        <w:rPr>
          <w:rFonts w:eastAsiaTheme="minorEastAsia"/>
        </w:rPr>
        <w:t xml:space="preserve">MSE-IRC is used as baseline receiver </w:t>
      </w:r>
      <w:r w:rsidR="00F81359">
        <w:rPr>
          <w:rFonts w:eastAsiaTheme="minorEastAsia"/>
        </w:rPr>
        <w:t xml:space="preserve">for both demodulation and CQI calculation </w:t>
      </w:r>
      <w:r>
        <w:rPr>
          <w:rFonts w:eastAsiaTheme="minorEastAsia"/>
        </w:rPr>
        <w:t>in NR and LTE.</w:t>
      </w:r>
      <w:r w:rsidR="00F81359">
        <w:rPr>
          <w:rFonts w:eastAsiaTheme="minorEastAsia"/>
        </w:rPr>
        <w:t xml:space="preserve"> In NR, </w:t>
      </w:r>
      <w:r w:rsidR="00FC4007">
        <w:rPr>
          <w:rFonts w:eastAsiaTheme="minorEastAsia"/>
        </w:rPr>
        <w:t xml:space="preserve">R-ML receiver is selected as optional feature for </w:t>
      </w:r>
      <w:r w:rsidR="00F81359">
        <w:rPr>
          <w:rFonts w:eastAsiaTheme="minorEastAsia"/>
        </w:rPr>
        <w:t>few</w:t>
      </w:r>
      <w:r w:rsidR="00FC4007">
        <w:rPr>
          <w:rFonts w:eastAsiaTheme="minorEastAsia"/>
        </w:rPr>
        <w:t xml:space="preserve"> PDSCH demodulation</w:t>
      </w:r>
      <w:r w:rsidR="00F81359">
        <w:rPr>
          <w:rFonts w:eastAsiaTheme="minorEastAsia"/>
        </w:rPr>
        <w:t xml:space="preserve"> cases</w:t>
      </w:r>
      <w:r w:rsidR="00FC4007">
        <w:rPr>
          <w:rFonts w:eastAsiaTheme="minorEastAsia"/>
        </w:rPr>
        <w:t xml:space="preserve"> with up to 4 layers</w:t>
      </w:r>
      <w:r w:rsidR="00F81359">
        <w:rPr>
          <w:rFonts w:eastAsiaTheme="minorEastAsia"/>
        </w:rPr>
        <w:t>,</w:t>
      </w:r>
      <w:r w:rsidR="00FC4007">
        <w:rPr>
          <w:rFonts w:eastAsiaTheme="minorEastAsia"/>
        </w:rPr>
        <w:t xml:space="preserve"> but not used for CSI reporting and adaption link PDSCH requirements</w:t>
      </w:r>
      <w:r w:rsidR="00F81359">
        <w:rPr>
          <w:rFonts w:eastAsiaTheme="minorEastAsia"/>
        </w:rPr>
        <w:t>.</w:t>
      </w:r>
      <w:r w:rsidR="00F81359">
        <w:rPr>
          <w:rFonts w:eastAsiaTheme="minorEastAsia" w:hint="eastAsia"/>
        </w:rPr>
        <w:t xml:space="preserve"> </w:t>
      </w:r>
      <w:r w:rsidR="008F0A54">
        <w:rPr>
          <w:rFonts w:eastAsiaTheme="minorEastAsia"/>
        </w:rPr>
        <w:t xml:space="preserve">Considering </w:t>
      </w:r>
      <w:r>
        <w:rPr>
          <w:rFonts w:eastAsiaTheme="minorEastAsia"/>
        </w:rPr>
        <w:t>R-ML receiver is widely implemented in most UE vendors</w:t>
      </w:r>
      <w:r w:rsidR="008F0A54">
        <w:rPr>
          <w:rFonts w:eastAsiaTheme="minorEastAsia"/>
        </w:rPr>
        <w:t xml:space="preserve"> </w:t>
      </w:r>
      <w:r w:rsidR="008F0A54">
        <w:rPr>
          <w:rFonts w:eastAsiaTheme="minorEastAsia" w:hint="eastAsia"/>
        </w:rPr>
        <w:t>and</w:t>
      </w:r>
      <w:r w:rsidR="008F0A54">
        <w:rPr>
          <w:rFonts w:eastAsiaTheme="minorEastAsia"/>
        </w:rPr>
        <w:t xml:space="preserve"> for the purpose of </w:t>
      </w:r>
      <w:r>
        <w:rPr>
          <w:rFonts w:eastAsiaTheme="minorEastAsia"/>
        </w:rPr>
        <w:t>defin</w:t>
      </w:r>
      <w:r w:rsidR="008F0A54">
        <w:rPr>
          <w:rFonts w:eastAsiaTheme="minorEastAsia"/>
        </w:rPr>
        <w:t>ing</w:t>
      </w:r>
      <w:r>
        <w:rPr>
          <w:rFonts w:eastAsiaTheme="minorEastAsia"/>
        </w:rPr>
        <w:t xml:space="preserve"> more practical requirements, we </w:t>
      </w:r>
      <w:r w:rsidR="00FC4007">
        <w:rPr>
          <w:rFonts w:eastAsiaTheme="minorEastAsia"/>
        </w:rPr>
        <w:t>see the need to</w:t>
      </w:r>
      <w:r w:rsidR="00C64538">
        <w:rPr>
          <w:rFonts w:eastAsiaTheme="minorEastAsia"/>
        </w:rPr>
        <w:t xml:space="preserve"> study the feasibility of defining R-ML receiver as baseline. Mentioning that </w:t>
      </w:r>
      <w:r w:rsidR="00F81359">
        <w:rPr>
          <w:rFonts w:eastAsiaTheme="minorEastAsia"/>
        </w:rPr>
        <w:t xml:space="preserve">there are various </w:t>
      </w:r>
      <w:r w:rsidR="00C64538">
        <w:rPr>
          <w:rFonts w:eastAsiaTheme="minorEastAsia"/>
        </w:rPr>
        <w:t>reduced complexity methods for Maximum likelihood receiver, it is questionable whether the companies’ results can be well aligned</w:t>
      </w:r>
      <w:r w:rsidR="00F81359">
        <w:rPr>
          <w:rFonts w:eastAsiaTheme="minorEastAsia"/>
        </w:rPr>
        <w:t>, especially for higher layers (8 layers)</w:t>
      </w:r>
      <w:r w:rsidR="00FC4007">
        <w:rPr>
          <w:rFonts w:eastAsiaTheme="minorEastAsia"/>
        </w:rPr>
        <w:t xml:space="preserve"> and </w:t>
      </w:r>
      <w:r w:rsidR="008F0A54">
        <w:rPr>
          <w:rFonts w:eastAsiaTheme="minorEastAsia"/>
        </w:rPr>
        <w:t>close-loop tests</w:t>
      </w:r>
      <w:r w:rsidR="00F81359">
        <w:rPr>
          <w:rFonts w:eastAsiaTheme="minorEastAsia"/>
        </w:rPr>
        <w:t xml:space="preserve">.  </w:t>
      </w:r>
      <w:r w:rsidR="00FC4007">
        <w:rPr>
          <w:rFonts w:eastAsiaTheme="minorEastAsia"/>
        </w:rPr>
        <w:t>We propose RAN4 to study the feasibility of defining R-</w:t>
      </w:r>
      <w:r w:rsidR="00FC4007">
        <w:rPr>
          <w:rFonts w:eastAsiaTheme="minorEastAsia"/>
        </w:rPr>
        <w:lastRenderedPageBreak/>
        <w:t xml:space="preserve">ML receiver for both demodulation and CSI </w:t>
      </w:r>
      <w:r w:rsidR="008F0A54">
        <w:rPr>
          <w:rFonts w:eastAsiaTheme="minorEastAsia"/>
        </w:rPr>
        <w:t xml:space="preserve">reporting </w:t>
      </w:r>
      <w:r w:rsidR="00FC4007">
        <w:rPr>
          <w:rFonts w:eastAsiaTheme="minorEastAsia"/>
        </w:rPr>
        <w:t>as baseline under both open loop and link adaption test conditions. The study</w:t>
      </w:r>
      <w:r w:rsidR="008F0A54">
        <w:rPr>
          <w:rFonts w:eastAsiaTheme="minorEastAsia"/>
        </w:rPr>
        <w:t xml:space="preserve"> should</w:t>
      </w:r>
      <w:r w:rsidR="00FC4007">
        <w:rPr>
          <w:rFonts w:eastAsiaTheme="minorEastAsia"/>
        </w:rPr>
        <w:t xml:space="preserve"> fo</w:t>
      </w:r>
      <w:r w:rsidR="008F0A54">
        <w:rPr>
          <w:rFonts w:eastAsiaTheme="minorEastAsia"/>
        </w:rPr>
        <w:t>cus on possibility of alignment.</w:t>
      </w:r>
    </w:p>
    <w:p w14:paraId="6C5C664C" w14:textId="77777777" w:rsidR="008F0A54" w:rsidRDefault="008F0A54" w:rsidP="008F0A54">
      <w:pPr>
        <w:pStyle w:val="proposal"/>
        <w:spacing w:after="120"/>
        <w:rPr>
          <w:rFonts w:eastAsiaTheme="minorEastAsia"/>
        </w:rPr>
      </w:pPr>
      <w:r w:rsidRPr="008F0A54">
        <w:rPr>
          <w:rFonts w:eastAsiaTheme="minorEastAsia" w:hint="eastAsia"/>
        </w:rPr>
        <w:t>O</w:t>
      </w:r>
      <w:r w:rsidRPr="008F0A54">
        <w:rPr>
          <w:rFonts w:eastAsiaTheme="minorEastAsia"/>
        </w:rPr>
        <w:t>bservation 1: In NR, R-ML receiver is selected as optional feature for few PDSCH demodulation cases with up to 4 layers, but not used for CSI reporting and adaption link PDSCH requirements.</w:t>
      </w:r>
    </w:p>
    <w:p w14:paraId="1BC48618" w14:textId="3A921FED" w:rsidR="008F0A54" w:rsidRDefault="008F0A54" w:rsidP="00FC0B48">
      <w:pPr>
        <w:pStyle w:val="proposal"/>
        <w:spacing w:after="120"/>
        <w:rPr>
          <w:rFonts w:eastAsiaTheme="minorEastAsia"/>
        </w:rPr>
      </w:pPr>
      <w:r w:rsidRPr="008F0A54">
        <w:rPr>
          <w:rFonts w:eastAsiaTheme="minorEastAsia"/>
        </w:rPr>
        <w:t>Proposal 1</w:t>
      </w:r>
      <w:r w:rsidR="00FC0B48">
        <w:rPr>
          <w:rFonts w:eastAsiaTheme="minorEastAsia"/>
        </w:rPr>
        <w:t>2</w:t>
      </w:r>
      <w:r w:rsidRPr="008F0A54">
        <w:rPr>
          <w:rFonts w:eastAsiaTheme="minorEastAsia"/>
        </w:rPr>
        <w:t xml:space="preserve">:  For UE receiver assumption, study the feasibility of defining R-ML receiver for both PDSCH and CSI reporting including </w:t>
      </w:r>
      <w:r w:rsidR="00FC0B48">
        <w:rPr>
          <w:rFonts w:eastAsiaTheme="minorEastAsia"/>
        </w:rPr>
        <w:t>both o</w:t>
      </w:r>
      <w:r>
        <w:rPr>
          <w:rFonts w:eastAsiaTheme="minorEastAsia"/>
        </w:rPr>
        <w:t>pen-loop PDSCH test cases</w:t>
      </w:r>
      <w:r w:rsidR="00FC0B48">
        <w:rPr>
          <w:rFonts w:eastAsiaTheme="minorEastAsia"/>
        </w:rPr>
        <w:t xml:space="preserve"> </w:t>
      </w:r>
      <w:r w:rsidR="00FC0B48">
        <w:rPr>
          <w:rFonts w:eastAsiaTheme="minorEastAsia" w:hint="eastAsia"/>
        </w:rPr>
        <w:t>and</w:t>
      </w:r>
      <w:r w:rsidR="00FC0B48">
        <w:rPr>
          <w:rFonts w:eastAsiaTheme="minorEastAsia"/>
        </w:rPr>
        <w:t xml:space="preserve"> l</w:t>
      </w:r>
      <w:r>
        <w:rPr>
          <w:rFonts w:eastAsiaTheme="minorEastAsia"/>
        </w:rPr>
        <w:t>ink adaption PDSCH test cases, where R-ML receiver are assumed for both demodulation and CSI calculation.</w:t>
      </w:r>
      <w:r w:rsidR="00FC0B48">
        <w:rPr>
          <w:rFonts w:eastAsiaTheme="minorEastAsia"/>
        </w:rPr>
        <w:t xml:space="preserve"> The study should focus on possibility of alignment.</w:t>
      </w:r>
    </w:p>
    <w:p w14:paraId="33269C73" w14:textId="176809CD" w:rsidR="00677DF7" w:rsidRDefault="00677DF7" w:rsidP="00677DF7">
      <w:pPr>
        <w:pStyle w:val="proposal"/>
        <w:spacing w:after="120"/>
        <w:rPr>
          <w:rFonts w:eastAsiaTheme="minorEastAsia"/>
          <w:b w:val="0"/>
          <w:bCs/>
        </w:rPr>
      </w:pPr>
      <w:r>
        <w:rPr>
          <w:rFonts w:eastAsiaTheme="minorEastAsia"/>
          <w:b w:val="0"/>
          <w:bCs/>
        </w:rPr>
        <w:t>M</w:t>
      </w:r>
      <w:r>
        <w:rPr>
          <w:rFonts w:eastAsiaTheme="minorEastAsia" w:hint="eastAsia"/>
          <w:b w:val="0"/>
          <w:bCs/>
        </w:rPr>
        <w:t>en</w:t>
      </w:r>
      <w:r>
        <w:rPr>
          <w:rFonts w:eastAsiaTheme="minorEastAsia"/>
          <w:b w:val="0"/>
          <w:bCs/>
        </w:rPr>
        <w:t xml:space="preserve">tioning that RAN1 is discussing geometric shaping and </w:t>
      </w:r>
      <w:r w:rsidRPr="00677DF7">
        <w:rPr>
          <w:rFonts w:eastAsiaTheme="minorEastAsia"/>
          <w:b w:val="0"/>
          <w:bCs/>
        </w:rPr>
        <w:t>probabilistic shaping</w:t>
      </w:r>
      <w:r w:rsidR="00E21868">
        <w:rPr>
          <w:rFonts w:eastAsiaTheme="minorEastAsia"/>
          <w:b w:val="0"/>
          <w:bCs/>
        </w:rPr>
        <w:t xml:space="preserve"> which highly</w:t>
      </w:r>
      <w:r>
        <w:rPr>
          <w:rFonts w:eastAsiaTheme="minorEastAsia"/>
          <w:b w:val="0"/>
          <w:bCs/>
        </w:rPr>
        <w:t xml:space="preserve"> impact R-ML implementation. It’s proposed to </w:t>
      </w:r>
      <w:r w:rsidR="00E21868">
        <w:rPr>
          <w:rFonts w:eastAsiaTheme="minorEastAsia"/>
          <w:b w:val="0"/>
          <w:bCs/>
        </w:rPr>
        <w:t>study R-ML receiver based on 6G modulation schemes once RAN1’s study become stable.</w:t>
      </w:r>
    </w:p>
    <w:p w14:paraId="188B0AF1" w14:textId="36260AA9" w:rsidR="00E21868" w:rsidRPr="00E21868" w:rsidRDefault="00E21868" w:rsidP="00E21868">
      <w:pPr>
        <w:pStyle w:val="proposal"/>
        <w:spacing w:after="120"/>
        <w:rPr>
          <w:rFonts w:eastAsiaTheme="minorEastAsia"/>
        </w:rPr>
      </w:pPr>
      <w:r w:rsidRPr="00E21868">
        <w:t xml:space="preserve">Proposal </w:t>
      </w:r>
      <w:r w:rsidRPr="00E21868">
        <w:rPr>
          <w:rFonts w:eastAsiaTheme="minorEastAsia"/>
        </w:rPr>
        <w:t>13</w:t>
      </w:r>
      <w:r w:rsidRPr="00E21868">
        <w:t xml:space="preserve">:  </w:t>
      </w:r>
      <w:r w:rsidRPr="00E21868">
        <w:rPr>
          <w:rFonts w:eastAsiaTheme="minorEastAsia"/>
        </w:rPr>
        <w:t xml:space="preserve">RAN4 to study R-ML receiver based </w:t>
      </w:r>
      <w:r>
        <w:rPr>
          <w:rFonts w:eastAsiaTheme="minorEastAsia"/>
        </w:rPr>
        <w:t xml:space="preserve">on </w:t>
      </w:r>
      <w:r w:rsidRPr="00E21868">
        <w:rPr>
          <w:rFonts w:eastAsiaTheme="minorEastAsia"/>
        </w:rPr>
        <w:t>6G modulation schemes including geometric shaping and probabilistic shaping once RAN1’s study become stable.</w:t>
      </w:r>
    </w:p>
    <w:p w14:paraId="5F1B69EE" w14:textId="188CFBFF" w:rsidR="00A41031" w:rsidRPr="008F0A54" w:rsidRDefault="008F0A54" w:rsidP="008F0A54">
      <w:pPr>
        <w:rPr>
          <w:rFonts w:eastAsiaTheme="minorEastAsia"/>
          <w:bCs/>
          <w:lang w:eastAsia="zh-CN"/>
        </w:rPr>
      </w:pPr>
      <w:r>
        <w:rPr>
          <w:rFonts w:eastAsiaTheme="minorEastAsia"/>
          <w:bCs/>
          <w:lang w:eastAsia="zh-CN"/>
        </w:rPr>
        <w:t xml:space="preserve">One issue is receiver assumption for </w:t>
      </w:r>
      <w:r w:rsidR="00FC0B48">
        <w:rPr>
          <w:rFonts w:eastAsiaTheme="minorEastAsia"/>
          <w:bCs/>
          <w:lang w:eastAsia="zh-CN"/>
        </w:rPr>
        <w:t>BS</w:t>
      </w:r>
      <w:r>
        <w:rPr>
          <w:rFonts w:eastAsiaTheme="minorEastAsia"/>
          <w:bCs/>
          <w:lang w:eastAsia="zh-CN"/>
        </w:rPr>
        <w:t>, the candidate options are:</w:t>
      </w:r>
    </w:p>
    <w:tbl>
      <w:tblPr>
        <w:tblStyle w:val="af7"/>
        <w:tblW w:w="0" w:type="auto"/>
        <w:tblLook w:val="04A0" w:firstRow="1" w:lastRow="0" w:firstColumn="1" w:lastColumn="0" w:noHBand="0" w:noVBand="1"/>
      </w:tblPr>
      <w:tblGrid>
        <w:gridCol w:w="10457"/>
      </w:tblGrid>
      <w:tr w:rsidR="00D02F25" w14:paraId="47899359" w14:textId="77777777" w:rsidTr="00D02F25">
        <w:tc>
          <w:tcPr>
            <w:tcW w:w="10457" w:type="dxa"/>
          </w:tcPr>
          <w:p w14:paraId="0C6CD70B" w14:textId="77777777" w:rsidR="00D02F25" w:rsidRDefault="00D02F25" w:rsidP="00D02F25">
            <w:pPr>
              <w:rPr>
                <w:b/>
                <w:u w:val="single"/>
                <w:lang w:eastAsia="ko-KR"/>
              </w:rPr>
            </w:pPr>
            <w:r>
              <w:rPr>
                <w:b/>
                <w:u w:val="single"/>
                <w:lang w:eastAsia="ko-KR"/>
              </w:rPr>
              <w:t>Receiver assumption for BS</w:t>
            </w:r>
          </w:p>
          <w:p w14:paraId="46826EA1" w14:textId="77777777" w:rsidR="00D02F25" w:rsidRDefault="00D02F25" w:rsidP="00D02F25">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14DAE1B8" w14:textId="77777777" w:rsidR="00D02F25" w:rsidRDefault="00D02F25" w:rsidP="00D02F25">
            <w:pPr>
              <w:pStyle w:val="afd"/>
              <w:widowControl/>
              <w:numPr>
                <w:ilvl w:val="1"/>
                <w:numId w:val="27"/>
              </w:numPr>
              <w:autoSpaceDE/>
              <w:adjustRightInd/>
              <w:spacing w:after="120"/>
              <w:contextualSpacing w:val="0"/>
              <w:rPr>
                <w:rFonts w:eastAsia="宋体"/>
                <w:szCs w:val="24"/>
              </w:rPr>
            </w:pPr>
            <w:r>
              <w:rPr>
                <w:szCs w:val="24"/>
              </w:rPr>
              <w:t>Option 1: MMSE-IRC as a baseline receiver.</w:t>
            </w:r>
          </w:p>
          <w:p w14:paraId="52EF75DD" w14:textId="1CD57E72" w:rsidR="00D02F25" w:rsidRPr="00D02F25" w:rsidRDefault="00D02F25" w:rsidP="009F3721">
            <w:pPr>
              <w:pStyle w:val="afd"/>
              <w:widowControl/>
              <w:numPr>
                <w:ilvl w:val="1"/>
                <w:numId w:val="27"/>
              </w:numPr>
              <w:autoSpaceDE/>
              <w:adjustRightInd/>
              <w:spacing w:after="120"/>
              <w:contextualSpacing w:val="0"/>
              <w:rPr>
                <w:rFonts w:eastAsia="宋体"/>
                <w:szCs w:val="24"/>
              </w:rPr>
            </w:pPr>
            <w:r>
              <w:rPr>
                <w:szCs w:val="24"/>
              </w:rPr>
              <w:t>Option 2: Study feasibility of considering higher than 8Rx scenarios.</w:t>
            </w:r>
          </w:p>
        </w:tc>
      </w:tr>
    </w:tbl>
    <w:p w14:paraId="73FB0B5C" w14:textId="79B75C65" w:rsidR="00A41031" w:rsidRPr="00D02F25" w:rsidRDefault="00655C31" w:rsidP="00FC0B48">
      <w:pPr>
        <w:pStyle w:val="31"/>
        <w:spacing w:before="120" w:after="120"/>
        <w:rPr>
          <w:rFonts w:eastAsiaTheme="minorEastAsia"/>
          <w:lang w:val="en-US"/>
        </w:rPr>
      </w:pPr>
      <w:r>
        <w:rPr>
          <w:rFonts w:eastAsiaTheme="minorEastAsia"/>
          <w:lang w:val="en-US"/>
        </w:rPr>
        <w:t>MMSE-IRC is widely used in BS side, option 1 is confirmed. For option 2, the limitation of up to 8Rx requirements in NR is unacceptable complexity of matrix inversion operation</w:t>
      </w:r>
      <w:r w:rsidR="00E21868">
        <w:rPr>
          <w:rFonts w:eastAsiaTheme="minorEastAsia"/>
          <w:lang w:val="en-US"/>
        </w:rPr>
        <w:t xml:space="preserve"> </w:t>
      </w:r>
      <w:r w:rsidR="00E21868">
        <w:rPr>
          <w:rFonts w:eastAsiaTheme="minorEastAsia" w:hint="eastAsia"/>
          <w:lang w:val="en-US"/>
        </w:rPr>
        <w:t>on</w:t>
      </w:r>
      <w:r w:rsidR="00E21868">
        <w:rPr>
          <w:rFonts w:eastAsiaTheme="minorEastAsia"/>
          <w:lang w:val="en-US"/>
        </w:rPr>
        <w:t xml:space="preserve"> </w:t>
      </w:r>
      <w:proofErr w:type="spellStart"/>
      <w:r w:rsidR="00E21868">
        <w:rPr>
          <w:rFonts w:eastAsiaTheme="minorEastAsia"/>
          <w:lang w:val="en-US"/>
        </w:rPr>
        <w:t>R</w:t>
      </w:r>
      <w:r w:rsidR="00E21868">
        <w:rPr>
          <w:rFonts w:eastAsiaTheme="minorEastAsia" w:hint="eastAsia"/>
          <w:lang w:val="en-US"/>
        </w:rPr>
        <w:t>uu</w:t>
      </w:r>
      <w:proofErr w:type="spellEnd"/>
      <w:r w:rsidR="00E21868">
        <w:rPr>
          <w:rFonts w:eastAsiaTheme="minorEastAsia"/>
          <w:lang w:val="en-US"/>
        </w:rPr>
        <w:t xml:space="preserve"> matrix</w:t>
      </w:r>
      <w:r w:rsidR="00677DF7">
        <w:rPr>
          <w:rFonts w:eastAsiaTheme="minorEastAsia"/>
          <w:lang w:val="en-US"/>
        </w:rPr>
        <w:t xml:space="preserve"> in the simulator</w:t>
      </w:r>
      <w:r>
        <w:rPr>
          <w:rFonts w:eastAsiaTheme="minorEastAsia"/>
          <w:lang w:val="en-US"/>
        </w:rPr>
        <w:t xml:space="preserve"> when number of Rx is higher than 8.</w:t>
      </w:r>
      <w:r w:rsidR="00677DF7">
        <w:rPr>
          <w:rFonts w:eastAsiaTheme="minorEastAsia"/>
          <w:lang w:val="en-US"/>
        </w:rPr>
        <w:t xml:space="preserve"> </w:t>
      </w:r>
    </w:p>
    <w:p w14:paraId="47E1C1EE" w14:textId="480FC105" w:rsidR="00E21868" w:rsidRDefault="00E21868" w:rsidP="00E21868">
      <w:pPr>
        <w:pStyle w:val="proposal"/>
        <w:spacing w:after="120"/>
        <w:rPr>
          <w:rFonts w:eastAsiaTheme="minorEastAsia"/>
        </w:rPr>
      </w:pPr>
      <w:r>
        <w:rPr>
          <w:rFonts w:eastAsiaTheme="minorEastAsia" w:hint="eastAsia"/>
        </w:rPr>
        <w:t>P</w:t>
      </w:r>
      <w:r>
        <w:rPr>
          <w:rFonts w:eastAsiaTheme="minorEastAsia"/>
        </w:rPr>
        <w:t xml:space="preserve">roposal 14: Confirm MMSE-IRC as </w:t>
      </w:r>
      <w:r w:rsidR="006B281C">
        <w:rPr>
          <w:rFonts w:eastAsiaTheme="minorEastAsia"/>
        </w:rPr>
        <w:t>BS</w:t>
      </w:r>
      <w:r>
        <w:rPr>
          <w:rFonts w:eastAsiaTheme="minorEastAsia"/>
        </w:rPr>
        <w:t xml:space="preserve"> baseline receiver.</w:t>
      </w:r>
    </w:p>
    <w:p w14:paraId="22541376" w14:textId="361A3025" w:rsidR="00E21868" w:rsidRDefault="00E21868" w:rsidP="00E21868">
      <w:pPr>
        <w:pStyle w:val="proposal"/>
        <w:spacing w:after="120"/>
        <w:rPr>
          <w:rFonts w:eastAsiaTheme="minorEastAsia"/>
        </w:rPr>
      </w:pPr>
      <w:r w:rsidRPr="008F0A54">
        <w:rPr>
          <w:rFonts w:eastAsiaTheme="minorEastAsia" w:hint="eastAsia"/>
        </w:rPr>
        <w:t>O</w:t>
      </w:r>
      <w:r w:rsidRPr="008F0A54">
        <w:rPr>
          <w:rFonts w:eastAsiaTheme="minorEastAsia"/>
        </w:rPr>
        <w:t xml:space="preserve">bservation </w:t>
      </w:r>
      <w:r>
        <w:rPr>
          <w:rFonts w:eastAsiaTheme="minorEastAsia"/>
        </w:rPr>
        <w:t>2</w:t>
      </w:r>
      <w:r w:rsidRPr="008F0A54">
        <w:rPr>
          <w:rFonts w:eastAsiaTheme="minorEastAsia"/>
        </w:rPr>
        <w:t>:</w:t>
      </w:r>
      <w:r>
        <w:rPr>
          <w:rFonts w:eastAsiaTheme="minorEastAsia"/>
          <w:lang w:val="en-US"/>
        </w:rPr>
        <w:t xml:space="preserve"> The limitation of up to 8Rx requirements in NR is unacceptable complexity of matrix inversion operation on </w:t>
      </w:r>
      <w:proofErr w:type="spellStart"/>
      <w:r>
        <w:rPr>
          <w:rFonts w:eastAsiaTheme="minorEastAsia"/>
          <w:lang w:val="en-US"/>
        </w:rPr>
        <w:t>Ruu</w:t>
      </w:r>
      <w:proofErr w:type="spellEnd"/>
      <w:r>
        <w:rPr>
          <w:rFonts w:eastAsiaTheme="minorEastAsia"/>
          <w:lang w:val="en-US"/>
        </w:rPr>
        <w:t xml:space="preserve"> </w:t>
      </w:r>
      <w:r>
        <w:rPr>
          <w:rFonts w:eastAsiaTheme="minorEastAsia" w:hint="eastAsia"/>
          <w:lang w:val="en-US"/>
        </w:rPr>
        <w:t>matrix</w:t>
      </w:r>
      <w:r>
        <w:rPr>
          <w:rFonts w:eastAsiaTheme="minorEastAsia"/>
          <w:lang w:val="en-US"/>
        </w:rPr>
        <w:t xml:space="preserve"> in the simulator when number of Rx is higher than 8.</w:t>
      </w:r>
    </w:p>
    <w:p w14:paraId="329C6023" w14:textId="05A7F39F" w:rsidR="00A41031" w:rsidRDefault="000760E8" w:rsidP="009F3721">
      <w:pPr>
        <w:pStyle w:val="proposal"/>
        <w:spacing w:after="120"/>
        <w:rPr>
          <w:rFonts w:eastAsiaTheme="minorEastAsia"/>
          <w:b w:val="0"/>
          <w:bCs/>
        </w:rPr>
      </w:pPr>
      <w:r>
        <w:rPr>
          <w:rFonts w:eastAsiaTheme="minorEastAsia"/>
          <w:b w:val="0"/>
          <w:bCs/>
        </w:rPr>
        <w:t xml:space="preserve">Based on observation 2, we think it’s challengeable to consider higher than 8Rx scenarios unless the simulator has made significant improvements. </w:t>
      </w:r>
    </w:p>
    <w:p w14:paraId="645935D0" w14:textId="01199061" w:rsidR="000760E8" w:rsidRDefault="000760E8" w:rsidP="000760E8">
      <w:pPr>
        <w:pStyle w:val="proposal"/>
        <w:spacing w:after="120"/>
        <w:rPr>
          <w:rFonts w:eastAsiaTheme="minorEastAsia"/>
        </w:rPr>
      </w:pPr>
      <w:r>
        <w:rPr>
          <w:rFonts w:eastAsiaTheme="minorEastAsia" w:hint="eastAsia"/>
        </w:rPr>
        <w:t>P</w:t>
      </w:r>
      <w:r>
        <w:rPr>
          <w:rFonts w:eastAsiaTheme="minorEastAsia"/>
        </w:rPr>
        <w:t xml:space="preserve">roposal 15: Not to consider higher than 8Rx </w:t>
      </w:r>
      <w:r w:rsidR="00036E3F">
        <w:rPr>
          <w:rFonts w:eastAsiaTheme="minorEastAsia"/>
        </w:rPr>
        <w:t xml:space="preserve">BS </w:t>
      </w:r>
      <w:r>
        <w:rPr>
          <w:rFonts w:eastAsiaTheme="minorEastAsia"/>
        </w:rPr>
        <w:t>requirements in 6G.</w:t>
      </w:r>
    </w:p>
    <w:p w14:paraId="5A0D62A3" w14:textId="4B406AB4" w:rsidR="004F7CD2" w:rsidRPr="00A75798" w:rsidRDefault="004F7CD2" w:rsidP="00A75798">
      <w:pPr>
        <w:pStyle w:val="20"/>
        <w:ind w:left="0" w:firstLine="0"/>
        <w:rPr>
          <w:rFonts w:ascii="Arial" w:hAnsi="Arial" w:cs="Arial"/>
          <w:lang w:eastAsia="ko-KR"/>
        </w:rPr>
      </w:pPr>
      <w:r w:rsidRPr="00A75798">
        <w:rPr>
          <w:rFonts w:ascii="Arial" w:hAnsi="Arial" w:cs="Arial"/>
          <w:lang w:eastAsia="ko-KR"/>
        </w:rPr>
        <w:t xml:space="preserve">Test </w:t>
      </w:r>
      <w:r w:rsidR="002D58B4" w:rsidRPr="00A75798">
        <w:rPr>
          <w:rFonts w:ascii="Arial" w:hAnsi="Arial" w:cs="Arial"/>
          <w:lang w:eastAsia="ko-KR"/>
        </w:rPr>
        <w:t xml:space="preserve">framework </w:t>
      </w:r>
    </w:p>
    <w:p w14:paraId="334320D3" w14:textId="0F972E3B" w:rsidR="000760E8" w:rsidRDefault="004F7CD2" w:rsidP="000760E8">
      <w:pPr>
        <w:rPr>
          <w:b/>
          <w:u w:val="single"/>
          <w:lang w:eastAsia="ko-KR"/>
        </w:rPr>
      </w:pPr>
      <w:r>
        <w:rPr>
          <w:b/>
          <w:u w:val="single"/>
          <w:lang w:eastAsia="ko-KR"/>
        </w:rPr>
        <w:t>T</w:t>
      </w:r>
      <w:r w:rsidR="000760E8">
        <w:rPr>
          <w:b/>
          <w:u w:val="single"/>
          <w:lang w:eastAsia="ko-KR"/>
        </w:rPr>
        <w:t>est</w:t>
      </w:r>
      <w:r>
        <w:rPr>
          <w:b/>
          <w:u w:val="single"/>
          <w:lang w:eastAsia="ko-KR"/>
        </w:rPr>
        <w:t xml:space="preserve"> scope for demodulation testing and CSI reporting testing</w:t>
      </w:r>
    </w:p>
    <w:p w14:paraId="696B03A7" w14:textId="739FFA5A" w:rsidR="000760E8" w:rsidRPr="000760E8" w:rsidRDefault="000760E8" w:rsidP="000760E8">
      <w:pPr>
        <w:rPr>
          <w:bCs/>
          <w:lang w:eastAsia="ko-KR"/>
        </w:rPr>
      </w:pPr>
      <w:r w:rsidRPr="000760E8">
        <w:rPr>
          <w:bCs/>
          <w:lang w:eastAsia="ko-KR"/>
        </w:rPr>
        <w:t xml:space="preserve">One issue is </w:t>
      </w:r>
      <w:r w:rsidR="004F7CD2">
        <w:rPr>
          <w:bCs/>
          <w:lang w:eastAsia="ko-KR"/>
        </w:rPr>
        <w:t>test scope for demodulation testing and CSI reporting testing:</w:t>
      </w:r>
    </w:p>
    <w:tbl>
      <w:tblPr>
        <w:tblStyle w:val="af7"/>
        <w:tblW w:w="0" w:type="auto"/>
        <w:tblLook w:val="04A0" w:firstRow="1" w:lastRow="0" w:firstColumn="1" w:lastColumn="0" w:noHBand="0" w:noVBand="1"/>
      </w:tblPr>
      <w:tblGrid>
        <w:gridCol w:w="10457"/>
      </w:tblGrid>
      <w:tr w:rsidR="000760E8" w14:paraId="2DA24DF6" w14:textId="77777777" w:rsidTr="000760E8">
        <w:tc>
          <w:tcPr>
            <w:tcW w:w="10457" w:type="dxa"/>
          </w:tcPr>
          <w:p w14:paraId="1389F490" w14:textId="77777777" w:rsidR="004F7CD2" w:rsidRDefault="004F7CD2" w:rsidP="004F7CD2">
            <w:pPr>
              <w:rPr>
                <w:b/>
                <w:u w:val="single"/>
                <w:lang w:eastAsia="ko-KR"/>
              </w:rPr>
            </w:pPr>
            <w:r>
              <w:rPr>
                <w:b/>
                <w:u w:val="single"/>
                <w:lang w:eastAsia="ko-KR"/>
              </w:rPr>
              <w:t>Demodulation testing</w:t>
            </w:r>
          </w:p>
          <w:p w14:paraId="5F10FBFA" w14:textId="7B610955" w:rsidR="004F7CD2" w:rsidRPr="004F7CD2" w:rsidRDefault="004F7CD2" w:rsidP="004F7CD2">
            <w:pPr>
              <w:rPr>
                <w:rFonts w:eastAsia="Malgun Gothic"/>
                <w:bCs/>
                <w:lang w:eastAsia="ko-KR"/>
              </w:rPr>
            </w:pPr>
            <w:r w:rsidRPr="000760E8">
              <w:rPr>
                <w:bCs/>
                <w:lang w:eastAsia="ko-KR"/>
              </w:rPr>
              <w:t>One issue is demodulation testing, the options are listed as following:</w:t>
            </w:r>
          </w:p>
          <w:p w14:paraId="48B05437" w14:textId="001C7714" w:rsidR="000760E8" w:rsidRDefault="000760E8" w:rsidP="000760E8">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2F9BAF9A" w14:textId="77777777" w:rsidR="000760E8" w:rsidRDefault="000760E8" w:rsidP="000760E8">
            <w:pPr>
              <w:pStyle w:val="afd"/>
              <w:widowControl/>
              <w:numPr>
                <w:ilvl w:val="1"/>
                <w:numId w:val="27"/>
              </w:numPr>
              <w:autoSpaceDE/>
              <w:adjustRightInd/>
              <w:spacing w:after="120"/>
              <w:contextualSpacing w:val="0"/>
              <w:rPr>
                <w:rFonts w:eastAsia="宋体"/>
                <w:szCs w:val="24"/>
              </w:rPr>
            </w:pPr>
            <w:r>
              <w:rPr>
                <w:szCs w:val="24"/>
              </w:rPr>
              <w:t>Option 1: For 6G demodulation study, use FRC style, MCS value, fixed rank, fixed channel bandwidth, fixed subframe configuration as a starting point.</w:t>
            </w:r>
          </w:p>
          <w:p w14:paraId="02AC76D3" w14:textId="77777777" w:rsidR="000760E8" w:rsidRDefault="000760E8" w:rsidP="000760E8">
            <w:pPr>
              <w:pStyle w:val="afd"/>
              <w:widowControl/>
              <w:numPr>
                <w:ilvl w:val="1"/>
                <w:numId w:val="27"/>
              </w:numPr>
              <w:autoSpaceDE/>
              <w:adjustRightInd/>
              <w:spacing w:after="120"/>
              <w:contextualSpacing w:val="0"/>
              <w:rPr>
                <w:rFonts w:eastAsia="宋体"/>
                <w:szCs w:val="24"/>
              </w:rPr>
            </w:pPr>
            <w:r>
              <w:rPr>
                <w:szCs w:val="24"/>
              </w:rPr>
              <w:t>Option 2: Study extending scope of demodulation tests with link adaptation.</w:t>
            </w:r>
          </w:p>
          <w:p w14:paraId="2D5721E5" w14:textId="77777777" w:rsidR="000760E8" w:rsidRDefault="000760E8" w:rsidP="000760E8">
            <w:pPr>
              <w:pStyle w:val="afd"/>
              <w:widowControl/>
              <w:numPr>
                <w:ilvl w:val="1"/>
                <w:numId w:val="27"/>
              </w:numPr>
              <w:autoSpaceDE/>
              <w:adjustRightInd/>
              <w:spacing w:after="120"/>
              <w:contextualSpacing w:val="0"/>
              <w:rPr>
                <w:rFonts w:eastAsia="宋体"/>
                <w:szCs w:val="24"/>
              </w:rPr>
            </w:pPr>
            <w:r>
              <w:rPr>
                <w:szCs w:val="24"/>
              </w:rPr>
              <w:t>Option 3: Discuss the additional margins and measurements uncertainty for requirements definition of 6GR.</w:t>
            </w:r>
          </w:p>
          <w:p w14:paraId="5AE41A7C" w14:textId="213624E4" w:rsidR="004F7CD2" w:rsidRPr="004F7CD2" w:rsidRDefault="000760E8" w:rsidP="004F7CD2">
            <w:pPr>
              <w:pStyle w:val="afd"/>
              <w:widowControl/>
              <w:numPr>
                <w:ilvl w:val="1"/>
                <w:numId w:val="27"/>
              </w:numPr>
              <w:autoSpaceDE/>
              <w:adjustRightInd/>
              <w:spacing w:after="120"/>
              <w:contextualSpacing w:val="0"/>
              <w:rPr>
                <w:rFonts w:eastAsia="宋体"/>
                <w:szCs w:val="24"/>
              </w:rPr>
            </w:pPr>
            <w:r>
              <w:rPr>
                <w:szCs w:val="24"/>
              </w:rPr>
              <w:t xml:space="preserve">Option 4: Discuss the SNR derivation procedure for 6GR, the span of ideal results span is &lt;= [X] </w:t>
            </w:r>
            <w:proofErr w:type="spellStart"/>
            <w:r>
              <w:rPr>
                <w:szCs w:val="24"/>
              </w:rPr>
              <w:t>dB.</w:t>
            </w:r>
            <w:proofErr w:type="spellEnd"/>
          </w:p>
          <w:p w14:paraId="52CE2B76" w14:textId="77777777" w:rsidR="004F7CD2" w:rsidRDefault="004F7CD2" w:rsidP="004F7CD2">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4A663CFC" w14:textId="77777777" w:rsidR="004F7CD2" w:rsidRDefault="004F7CD2" w:rsidP="004F7CD2">
            <w:pPr>
              <w:pStyle w:val="afd"/>
              <w:widowControl/>
              <w:numPr>
                <w:ilvl w:val="1"/>
                <w:numId w:val="27"/>
              </w:numPr>
              <w:autoSpaceDE/>
              <w:adjustRightInd/>
              <w:spacing w:after="120"/>
              <w:contextualSpacing w:val="0"/>
              <w:rPr>
                <w:rFonts w:eastAsia="宋体"/>
                <w:szCs w:val="24"/>
              </w:rPr>
            </w:pPr>
            <w:r>
              <w:rPr>
                <w:szCs w:val="24"/>
              </w:rPr>
              <w:t>Option 1: Streamline CQI reporting testing into 1-step approach and setting requirements in terms of throughput/SNR and BLER limits.</w:t>
            </w:r>
          </w:p>
          <w:p w14:paraId="4F3E77B2" w14:textId="77777777" w:rsidR="004F7CD2" w:rsidRDefault="004F7CD2" w:rsidP="004F7CD2">
            <w:pPr>
              <w:pStyle w:val="afd"/>
              <w:widowControl/>
              <w:numPr>
                <w:ilvl w:val="1"/>
                <w:numId w:val="27"/>
              </w:numPr>
              <w:autoSpaceDE/>
              <w:adjustRightInd/>
              <w:spacing w:after="120"/>
              <w:contextualSpacing w:val="0"/>
              <w:rPr>
                <w:rFonts w:eastAsia="宋体"/>
                <w:szCs w:val="24"/>
              </w:rPr>
            </w:pPr>
            <w:r>
              <w:rPr>
                <w:szCs w:val="24"/>
              </w:rPr>
              <w:t>Option 2: Study the necessity of CQI reporting requirements in addition to combined demodulation and link adaptation testing.</w:t>
            </w:r>
          </w:p>
          <w:p w14:paraId="2A82D3F0" w14:textId="77777777" w:rsidR="004F7CD2" w:rsidRDefault="004F7CD2" w:rsidP="004F7CD2">
            <w:pPr>
              <w:pStyle w:val="afd"/>
              <w:widowControl/>
              <w:numPr>
                <w:ilvl w:val="1"/>
                <w:numId w:val="27"/>
              </w:numPr>
              <w:autoSpaceDE/>
              <w:adjustRightInd/>
              <w:spacing w:after="120"/>
              <w:contextualSpacing w:val="0"/>
              <w:rPr>
                <w:rFonts w:eastAsia="宋体"/>
                <w:szCs w:val="24"/>
              </w:rPr>
            </w:pPr>
            <w:r>
              <w:rPr>
                <w:szCs w:val="24"/>
              </w:rPr>
              <w:t>Option 3: Simplify the PMI reporting testing process and setting requirements directly in terms of throughput/SNR instead of measuring γ.</w:t>
            </w:r>
          </w:p>
          <w:p w14:paraId="780963B8" w14:textId="77777777" w:rsidR="004F7CD2" w:rsidRDefault="004F7CD2" w:rsidP="004F7CD2">
            <w:pPr>
              <w:pStyle w:val="afd"/>
              <w:widowControl/>
              <w:numPr>
                <w:ilvl w:val="1"/>
                <w:numId w:val="27"/>
              </w:numPr>
              <w:autoSpaceDE/>
              <w:adjustRightInd/>
              <w:spacing w:after="120"/>
              <w:contextualSpacing w:val="0"/>
              <w:rPr>
                <w:rFonts w:eastAsia="宋体"/>
                <w:szCs w:val="24"/>
              </w:rPr>
            </w:pPr>
            <w:r>
              <w:rPr>
                <w:szCs w:val="24"/>
              </w:rPr>
              <w:t>Option 4: Study the necessity of PMI reporting requirements in addition to combined demodulation and link adaptation testing.</w:t>
            </w:r>
          </w:p>
          <w:p w14:paraId="1B437944" w14:textId="56C0B4E7" w:rsidR="004F7CD2" w:rsidRPr="004F7CD2" w:rsidRDefault="004F7CD2" w:rsidP="004F7CD2">
            <w:pPr>
              <w:pStyle w:val="afd"/>
              <w:widowControl/>
              <w:numPr>
                <w:ilvl w:val="1"/>
                <w:numId w:val="27"/>
              </w:numPr>
              <w:autoSpaceDE/>
              <w:adjustRightInd/>
              <w:spacing w:after="120"/>
              <w:contextualSpacing w:val="0"/>
              <w:rPr>
                <w:rFonts w:eastAsia="宋体"/>
                <w:szCs w:val="24"/>
              </w:rPr>
            </w:pPr>
            <w:r>
              <w:rPr>
                <w:szCs w:val="24"/>
              </w:rPr>
              <w:t>Option 5: Study RI reporting requirements test metrics and test methodologies.</w:t>
            </w:r>
          </w:p>
          <w:p w14:paraId="2C82B68F" w14:textId="276FCED1" w:rsidR="004F7CD2" w:rsidRPr="004F7CD2" w:rsidRDefault="004F7CD2" w:rsidP="004F7CD2">
            <w:pPr>
              <w:pStyle w:val="afd"/>
              <w:widowControl/>
              <w:numPr>
                <w:ilvl w:val="2"/>
                <w:numId w:val="27"/>
              </w:numPr>
              <w:autoSpaceDE/>
              <w:adjustRightInd/>
              <w:spacing w:after="120"/>
              <w:contextualSpacing w:val="0"/>
              <w:rPr>
                <w:rFonts w:eastAsia="宋体"/>
                <w:szCs w:val="24"/>
              </w:rPr>
            </w:pPr>
            <w:r>
              <w:rPr>
                <w:szCs w:val="24"/>
              </w:rPr>
              <w:lastRenderedPageBreak/>
              <w:t>Option 5A: Investigate alternative metric that measures consistency and accuracy of Rank Indicator (RI).</w:t>
            </w:r>
          </w:p>
        </w:tc>
      </w:tr>
    </w:tbl>
    <w:p w14:paraId="3748043E" w14:textId="0E4ABD14" w:rsidR="000F2409" w:rsidRDefault="000F2409" w:rsidP="004F7CD2">
      <w:pPr>
        <w:pStyle w:val="31"/>
        <w:spacing w:before="120" w:after="120"/>
        <w:rPr>
          <w:rFonts w:eastAsiaTheme="minorEastAsia"/>
        </w:rPr>
      </w:pPr>
      <w:r>
        <w:rPr>
          <w:rFonts w:eastAsiaTheme="minorEastAsia"/>
        </w:rPr>
        <w:lastRenderedPageBreak/>
        <w:t xml:space="preserve">All RAN1 evaluation are based on link adaption, which complies with the conditions in the field. Considering in the market the KPI is overall performance rather than the performance of individual module, it would be more reasonable to replace individual CQI, PMI and RI tests by link adaption cases. </w:t>
      </w:r>
      <w:r w:rsidR="00F5496B">
        <w:rPr>
          <w:rFonts w:eastAsiaTheme="minorEastAsia"/>
        </w:rPr>
        <w:t xml:space="preserve">Generally, we propose to category 6G </w:t>
      </w:r>
      <w:proofErr w:type="spellStart"/>
      <w:r w:rsidR="00F5496B">
        <w:rPr>
          <w:rFonts w:eastAsiaTheme="minorEastAsia"/>
        </w:rPr>
        <w:t>demod</w:t>
      </w:r>
      <w:proofErr w:type="spellEnd"/>
      <w:r w:rsidR="00F5496B">
        <w:rPr>
          <w:rFonts w:eastAsiaTheme="minorEastAsia"/>
        </w:rPr>
        <w:t xml:space="preserve"> tests into open-loop PDSCH cases which is used to verify demodulation performance and link adaption which is used to verify CSI reporting performance.</w:t>
      </w:r>
    </w:p>
    <w:p w14:paraId="6AF74AB1" w14:textId="5F5D840E" w:rsidR="00F5496B" w:rsidRDefault="00F5496B" w:rsidP="00F5496B">
      <w:pPr>
        <w:pStyle w:val="proposal"/>
        <w:spacing w:after="120"/>
        <w:rPr>
          <w:rFonts w:eastAsiaTheme="minorEastAsia"/>
        </w:rPr>
      </w:pPr>
      <w:r>
        <w:rPr>
          <w:rFonts w:eastAsiaTheme="minorEastAsia" w:hint="eastAsia"/>
        </w:rPr>
        <w:t>P</w:t>
      </w:r>
      <w:r>
        <w:rPr>
          <w:rFonts w:eastAsiaTheme="minorEastAsia"/>
        </w:rPr>
        <w:t>roposal 16: Replace individual CQI, PMI and RI tests by link adaption cases.</w:t>
      </w:r>
    </w:p>
    <w:p w14:paraId="6B603594" w14:textId="01F0E890" w:rsidR="0056327A" w:rsidRDefault="00F5496B" w:rsidP="00F5496B">
      <w:pPr>
        <w:pStyle w:val="proposal"/>
        <w:spacing w:after="120"/>
        <w:rPr>
          <w:rFonts w:eastAsiaTheme="minorEastAsia"/>
        </w:rPr>
      </w:pPr>
      <w:r>
        <w:rPr>
          <w:rFonts w:eastAsiaTheme="minorEastAsia" w:hint="eastAsia"/>
        </w:rPr>
        <w:t>P</w:t>
      </w:r>
      <w:r>
        <w:rPr>
          <w:rFonts w:eastAsiaTheme="minorEastAsia"/>
        </w:rPr>
        <w:t>roposal 17: C</w:t>
      </w:r>
      <w:r w:rsidRPr="00F5496B">
        <w:rPr>
          <w:rFonts w:eastAsiaTheme="minorEastAsia"/>
        </w:rPr>
        <w:t xml:space="preserve">ategory 6G </w:t>
      </w:r>
      <w:proofErr w:type="spellStart"/>
      <w:r w:rsidRPr="00F5496B">
        <w:rPr>
          <w:rFonts w:eastAsiaTheme="minorEastAsia"/>
        </w:rPr>
        <w:t>demod</w:t>
      </w:r>
      <w:proofErr w:type="spellEnd"/>
      <w:r w:rsidRPr="00F5496B">
        <w:rPr>
          <w:rFonts w:eastAsiaTheme="minorEastAsia"/>
        </w:rPr>
        <w:t xml:space="preserve"> tests into open-loop PDSCH cases which is used to verify demodulation performance and link adaption which is used to verify CSI reporting </w:t>
      </w:r>
      <w:r>
        <w:rPr>
          <w:rFonts w:eastAsiaTheme="minorEastAsia"/>
        </w:rPr>
        <w:t>performance</w:t>
      </w:r>
      <w:r w:rsidRPr="00F5496B">
        <w:rPr>
          <w:rFonts w:eastAsiaTheme="minorEastAsia"/>
        </w:rPr>
        <w:t>.</w:t>
      </w:r>
    </w:p>
    <w:p w14:paraId="09CCA68C" w14:textId="0DA44CC8" w:rsidR="0078082B" w:rsidRPr="00A75798" w:rsidRDefault="005E3873" w:rsidP="00A75798">
      <w:pPr>
        <w:pStyle w:val="20"/>
        <w:ind w:left="0" w:firstLine="0"/>
        <w:rPr>
          <w:rFonts w:ascii="Arial" w:hAnsi="Arial" w:cs="Arial"/>
          <w:lang w:eastAsia="ko-KR"/>
        </w:rPr>
      </w:pPr>
      <w:r w:rsidRPr="00A75798">
        <w:rPr>
          <w:rFonts w:ascii="Arial" w:hAnsi="Arial" w:cs="Arial"/>
          <w:lang w:eastAsia="ko-KR"/>
        </w:rPr>
        <w:t>N</w:t>
      </w:r>
      <w:r w:rsidR="002F448E" w:rsidRPr="00A75798">
        <w:rPr>
          <w:rFonts w:ascii="Arial" w:hAnsi="Arial" w:cs="Arial"/>
          <w:lang w:eastAsia="ko-KR"/>
        </w:rPr>
        <w:t>ew</w:t>
      </w:r>
      <w:r w:rsidRPr="00A75798">
        <w:rPr>
          <w:rFonts w:ascii="Arial" w:hAnsi="Arial" w:cs="Arial"/>
          <w:lang w:eastAsia="ko-KR"/>
        </w:rPr>
        <w:t xml:space="preserve"> TE functionalities </w:t>
      </w:r>
    </w:p>
    <w:p w14:paraId="61C81A0D" w14:textId="3FDB27D5" w:rsidR="0078082B" w:rsidRPr="005E3873" w:rsidRDefault="005E3873" w:rsidP="00F5496B">
      <w:pPr>
        <w:pStyle w:val="proposal"/>
        <w:spacing w:after="120"/>
        <w:rPr>
          <w:rFonts w:eastAsiaTheme="minorEastAsia"/>
          <w:b w:val="0"/>
          <w:bCs/>
        </w:rPr>
      </w:pPr>
      <w:r>
        <w:rPr>
          <w:rFonts w:eastAsiaTheme="minorEastAsia"/>
          <w:b w:val="0"/>
          <w:bCs/>
        </w:rPr>
        <w:t>One issue is</w:t>
      </w:r>
      <w:r w:rsidR="00D50CD1">
        <w:rPr>
          <w:rFonts w:eastAsiaTheme="minorEastAsia"/>
          <w:b w:val="0"/>
          <w:bCs/>
        </w:rPr>
        <w:t xml:space="preserve"> new TE functionalities</w:t>
      </w:r>
      <w:r>
        <w:rPr>
          <w:rFonts w:eastAsiaTheme="minorEastAsia"/>
          <w:b w:val="0"/>
          <w:bCs/>
        </w:rPr>
        <w:t>, the options are captured as follows:</w:t>
      </w:r>
    </w:p>
    <w:tbl>
      <w:tblPr>
        <w:tblStyle w:val="af7"/>
        <w:tblW w:w="0" w:type="auto"/>
        <w:tblLook w:val="04A0" w:firstRow="1" w:lastRow="0" w:firstColumn="1" w:lastColumn="0" w:noHBand="0" w:noVBand="1"/>
      </w:tblPr>
      <w:tblGrid>
        <w:gridCol w:w="10457"/>
      </w:tblGrid>
      <w:tr w:rsidR="005E3873" w14:paraId="5EDDDDAD" w14:textId="77777777" w:rsidTr="005E3873">
        <w:tc>
          <w:tcPr>
            <w:tcW w:w="10457" w:type="dxa"/>
          </w:tcPr>
          <w:p w14:paraId="38DA9BB1" w14:textId="77777777" w:rsidR="005E3873" w:rsidRPr="00D74DE6" w:rsidRDefault="005E3873" w:rsidP="005E3873">
            <w:pPr>
              <w:rPr>
                <w:b/>
                <w:u w:val="single"/>
                <w:lang w:eastAsia="ko-KR"/>
              </w:rPr>
            </w:pPr>
            <w:r w:rsidRPr="00D74DE6">
              <w:rPr>
                <w:b/>
                <w:u w:val="single"/>
                <w:lang w:eastAsia="ko-KR"/>
              </w:rPr>
              <w:t>OLLA with link adaptation</w:t>
            </w:r>
          </w:p>
          <w:p w14:paraId="3593ABD8"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rFonts w:eastAsia="宋体"/>
                <w:szCs w:val="24"/>
              </w:rPr>
              <w:t>Feature Lead notes</w:t>
            </w:r>
          </w:p>
          <w:p w14:paraId="7D344F70" w14:textId="0A27E83A"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rPr>
                <w:rFonts w:eastAsia="宋体"/>
                <w:szCs w:val="24"/>
              </w:rPr>
              <w:t xml:space="preserve">Option 1 discussion has been captured in Chairman and Ad-hoc minutes. Feature lead’s suggestion based on discussion is that companies can be encouraged to consider technical solutions on OLLA in the next meeting as several companies see value to study OLLA as part of 6G </w:t>
            </w:r>
            <w:proofErr w:type="spellStart"/>
            <w:r w:rsidRPr="00D74DE6">
              <w:rPr>
                <w:rFonts w:eastAsia="宋体"/>
                <w:szCs w:val="24"/>
              </w:rPr>
              <w:t>demod</w:t>
            </w:r>
            <w:proofErr w:type="spellEnd"/>
            <w:r w:rsidRPr="00D74DE6">
              <w:rPr>
                <w:rFonts w:eastAsia="宋体"/>
                <w:szCs w:val="24"/>
              </w:rPr>
              <w:t xml:space="preserve"> SI.</w:t>
            </w:r>
          </w:p>
          <w:p w14:paraId="5AD870F3"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rFonts w:eastAsia="宋体"/>
                <w:szCs w:val="24"/>
              </w:rPr>
              <w:t>Proposals</w:t>
            </w:r>
          </w:p>
          <w:p w14:paraId="3C71FE75" w14:textId="77777777"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rPr>
                <w:szCs w:val="24"/>
              </w:rPr>
              <w:t>Option 1: Study to include OLLA in ATP requirements.</w:t>
            </w:r>
          </w:p>
          <w:p w14:paraId="7C3BA2B8" w14:textId="77777777" w:rsidR="005E3873" w:rsidRPr="00D74DE6" w:rsidRDefault="005E3873" w:rsidP="005E3873">
            <w:pPr>
              <w:pStyle w:val="afd"/>
              <w:widowControl/>
              <w:numPr>
                <w:ilvl w:val="2"/>
                <w:numId w:val="27"/>
              </w:numPr>
              <w:autoSpaceDE/>
              <w:adjustRightInd/>
              <w:spacing w:after="120"/>
              <w:contextualSpacing w:val="0"/>
              <w:rPr>
                <w:rFonts w:eastAsia="宋体"/>
                <w:szCs w:val="24"/>
              </w:rPr>
            </w:pPr>
            <w:r w:rsidRPr="00D74DE6">
              <w:rPr>
                <w:szCs w:val="24"/>
              </w:rPr>
              <w:t>Option 1A: Use proposed OLLA model from R4-2300703 as a starting point.</w:t>
            </w:r>
          </w:p>
          <w:p w14:paraId="16DE7358" w14:textId="77777777" w:rsidR="005E3873" w:rsidRPr="00D74DE6" w:rsidRDefault="005E3873" w:rsidP="005E3873">
            <w:pPr>
              <w:pStyle w:val="afd"/>
              <w:widowControl/>
              <w:numPr>
                <w:ilvl w:val="2"/>
                <w:numId w:val="27"/>
              </w:numPr>
              <w:autoSpaceDE/>
              <w:adjustRightInd/>
              <w:spacing w:after="120"/>
              <w:contextualSpacing w:val="0"/>
              <w:rPr>
                <w:rFonts w:eastAsia="宋体"/>
                <w:szCs w:val="24"/>
              </w:rPr>
            </w:pPr>
            <w:r w:rsidRPr="00D74DE6">
              <w:rPr>
                <w:szCs w:val="24"/>
              </w:rPr>
              <w:t>Option 1</w:t>
            </w:r>
            <w:r w:rsidRPr="00D74DE6">
              <w:rPr>
                <w:rFonts w:hint="eastAsia"/>
                <w:szCs w:val="24"/>
              </w:rPr>
              <w:t>B</w:t>
            </w:r>
            <w:r w:rsidRPr="00D74DE6">
              <w:rPr>
                <w:szCs w:val="24"/>
              </w:rPr>
              <w:t xml:space="preserve">: Study </w:t>
            </w:r>
            <w:r w:rsidRPr="00D74DE6">
              <w:rPr>
                <w:rFonts w:hint="eastAsia"/>
                <w:szCs w:val="24"/>
              </w:rPr>
              <w:t xml:space="preserve">the feasibility </w:t>
            </w:r>
            <w:r w:rsidRPr="00D74DE6">
              <w:rPr>
                <w:szCs w:val="24"/>
              </w:rPr>
              <w:t>to include OLLA in ATP requirements.</w:t>
            </w:r>
          </w:p>
          <w:p w14:paraId="6EFBAC3D" w14:textId="77777777" w:rsidR="005E3873" w:rsidRPr="00D74DE6" w:rsidRDefault="005E3873" w:rsidP="005E3873">
            <w:pPr>
              <w:rPr>
                <w:b/>
                <w:u w:val="single"/>
                <w:lang w:eastAsia="ko-KR"/>
              </w:rPr>
            </w:pPr>
            <w:r w:rsidRPr="00D74DE6">
              <w:rPr>
                <w:b/>
                <w:u w:val="single"/>
                <w:lang w:eastAsia="ko-KR"/>
              </w:rPr>
              <w:t>SRS based precoding</w:t>
            </w:r>
          </w:p>
          <w:p w14:paraId="480BA5FB"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rFonts w:eastAsia="宋体"/>
                <w:szCs w:val="24"/>
              </w:rPr>
              <w:t>Feature Lead notes</w:t>
            </w:r>
          </w:p>
          <w:p w14:paraId="01EB77E9" w14:textId="77777777"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rPr>
                <w:szCs w:val="24"/>
              </w:rPr>
              <w:t xml:space="preserve">Option 1 discussion has been captured in Ad-hoc minutes. Feature lead’s suggestion based on discussion is that companies can be encouraged to consider technical solutions on SRS based precoding in the next meeting as several companies see value to study SRS based precoding as part of 6G </w:t>
            </w:r>
            <w:proofErr w:type="spellStart"/>
            <w:r w:rsidRPr="00D74DE6">
              <w:rPr>
                <w:szCs w:val="24"/>
              </w:rPr>
              <w:t>demod</w:t>
            </w:r>
            <w:proofErr w:type="spellEnd"/>
            <w:r w:rsidRPr="00D74DE6">
              <w:rPr>
                <w:szCs w:val="24"/>
              </w:rPr>
              <w:t xml:space="preserve"> SI</w:t>
            </w:r>
            <w:r w:rsidRPr="00D74DE6">
              <w:rPr>
                <w:rFonts w:eastAsia="宋体"/>
                <w:szCs w:val="24"/>
              </w:rPr>
              <w:t>.</w:t>
            </w:r>
          </w:p>
          <w:p w14:paraId="4163E46F"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rFonts w:eastAsia="宋体"/>
                <w:szCs w:val="24"/>
              </w:rPr>
              <w:t>Proposals</w:t>
            </w:r>
          </w:p>
          <w:p w14:paraId="303F5869" w14:textId="77777777"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rPr>
                <w:szCs w:val="24"/>
              </w:rPr>
              <w:t>Option 1: Study whether and how to define baseline SRS based precoding procedure in TE to enable aligned simulation assumptions.</w:t>
            </w:r>
          </w:p>
          <w:p w14:paraId="092F75B6" w14:textId="77777777" w:rsidR="005E3873" w:rsidRPr="00D74DE6" w:rsidRDefault="005E3873" w:rsidP="005E3873">
            <w:pPr>
              <w:rPr>
                <w:b/>
                <w:u w:val="single"/>
                <w:lang w:eastAsia="ko-KR"/>
              </w:rPr>
            </w:pPr>
          </w:p>
          <w:p w14:paraId="7CC3781E" w14:textId="77777777" w:rsidR="005E3873" w:rsidRPr="00D74DE6" w:rsidRDefault="005E3873" w:rsidP="005E3873">
            <w:pPr>
              <w:rPr>
                <w:b/>
                <w:u w:val="single"/>
                <w:lang w:eastAsia="ko-KR"/>
              </w:rPr>
            </w:pPr>
            <w:r w:rsidRPr="00D74DE6">
              <w:rPr>
                <w:b/>
                <w:u w:val="single"/>
                <w:lang w:eastAsia="ko-KR"/>
              </w:rPr>
              <w:t xml:space="preserve">Time/frequency/phase offset </w:t>
            </w:r>
            <w:proofErr w:type="spellStart"/>
            <w:r w:rsidRPr="00D74DE6">
              <w:rPr>
                <w:b/>
                <w:u w:val="single"/>
                <w:lang w:eastAsia="ko-KR"/>
              </w:rPr>
              <w:t>precompensation</w:t>
            </w:r>
            <w:proofErr w:type="spellEnd"/>
          </w:p>
          <w:p w14:paraId="71E40F28"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szCs w:val="24"/>
              </w:rPr>
              <w:t>Feature Lead notes</w:t>
            </w:r>
          </w:p>
          <w:p w14:paraId="55265FE6" w14:textId="77777777"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rPr>
                <w:rFonts w:eastAsia="宋体"/>
                <w:szCs w:val="24"/>
              </w:rPr>
              <w:t xml:space="preserve">Discussion of Option 1 has been captured in Ad-hoc minutes. Feature lead’s suggestion based on discussion is that companies can be encouraged to consider technical solutions on time/frequency/phase offset </w:t>
            </w:r>
            <w:proofErr w:type="spellStart"/>
            <w:r w:rsidRPr="00D74DE6">
              <w:rPr>
                <w:rFonts w:eastAsia="宋体"/>
                <w:szCs w:val="24"/>
              </w:rPr>
              <w:t>precompensation</w:t>
            </w:r>
            <w:proofErr w:type="spellEnd"/>
            <w:r w:rsidRPr="00D74DE6">
              <w:rPr>
                <w:rFonts w:eastAsia="宋体"/>
                <w:szCs w:val="24"/>
              </w:rPr>
              <w:t xml:space="preserve"> in the next meeting as several companies see value to study time/frequency/phase offset </w:t>
            </w:r>
            <w:proofErr w:type="spellStart"/>
            <w:r w:rsidRPr="00D74DE6">
              <w:rPr>
                <w:rFonts w:eastAsia="宋体"/>
                <w:szCs w:val="24"/>
              </w:rPr>
              <w:t>precompensation</w:t>
            </w:r>
            <w:proofErr w:type="spellEnd"/>
            <w:r w:rsidRPr="00D74DE6">
              <w:rPr>
                <w:rFonts w:eastAsia="宋体"/>
                <w:szCs w:val="24"/>
              </w:rPr>
              <w:t xml:space="preserve"> as part of 6G </w:t>
            </w:r>
            <w:proofErr w:type="spellStart"/>
            <w:r w:rsidRPr="00D74DE6">
              <w:rPr>
                <w:rFonts w:eastAsia="宋体"/>
                <w:szCs w:val="24"/>
              </w:rPr>
              <w:t>demod</w:t>
            </w:r>
            <w:proofErr w:type="spellEnd"/>
            <w:r w:rsidRPr="00D74DE6">
              <w:rPr>
                <w:rFonts w:eastAsia="宋体"/>
                <w:szCs w:val="24"/>
              </w:rPr>
              <w:t xml:space="preserve"> SI.</w:t>
            </w:r>
          </w:p>
          <w:p w14:paraId="3C39E9D3"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rFonts w:eastAsia="宋体"/>
                <w:szCs w:val="24"/>
              </w:rPr>
              <w:t>Proposals</w:t>
            </w:r>
          </w:p>
          <w:p w14:paraId="14CC1361" w14:textId="77777777"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t>Option 1: Study inclusion of higher layer aspects in demodulation requirements via dynamic TE decisions using known algorithms, e.g., applying timing offset reports (CJT).</w:t>
            </w:r>
          </w:p>
          <w:p w14:paraId="74102DE7" w14:textId="77777777" w:rsidR="005E3873" w:rsidRDefault="005E3873" w:rsidP="005E3873">
            <w:pPr>
              <w:rPr>
                <w:b/>
                <w:u w:val="single"/>
                <w:lang w:eastAsia="ko-KR"/>
              </w:rPr>
            </w:pPr>
          </w:p>
          <w:p w14:paraId="2BBDE391" w14:textId="77777777" w:rsidR="005E3873" w:rsidRDefault="005E3873" w:rsidP="005E3873">
            <w:pPr>
              <w:rPr>
                <w:b/>
                <w:u w:val="single"/>
                <w:lang w:eastAsia="ko-KR"/>
              </w:rPr>
            </w:pPr>
            <w:r>
              <w:rPr>
                <w:b/>
                <w:u w:val="single"/>
                <w:lang w:eastAsia="ko-KR"/>
              </w:rPr>
              <w:t>Other new TE functionalities</w:t>
            </w:r>
          </w:p>
          <w:p w14:paraId="2ECFF3D7" w14:textId="77777777" w:rsidR="005E3873" w:rsidRPr="001B4F1A" w:rsidRDefault="005E3873" w:rsidP="005E3873">
            <w:pPr>
              <w:pStyle w:val="afd"/>
              <w:widowControl/>
              <w:numPr>
                <w:ilvl w:val="0"/>
                <w:numId w:val="27"/>
              </w:numPr>
              <w:autoSpaceDE/>
              <w:adjustRightInd/>
              <w:spacing w:after="120"/>
              <w:ind w:left="720"/>
              <w:contextualSpacing w:val="0"/>
              <w:rPr>
                <w:rFonts w:eastAsia="宋体"/>
                <w:szCs w:val="24"/>
              </w:rPr>
            </w:pPr>
            <w:r>
              <w:rPr>
                <w:szCs w:val="24"/>
              </w:rPr>
              <w:t>Feature Lead notes</w:t>
            </w:r>
          </w:p>
          <w:p w14:paraId="7ACA417D" w14:textId="77777777" w:rsidR="005E3873" w:rsidRDefault="005E3873" w:rsidP="005E3873">
            <w:pPr>
              <w:pStyle w:val="afd"/>
              <w:widowControl/>
              <w:numPr>
                <w:ilvl w:val="1"/>
                <w:numId w:val="27"/>
              </w:numPr>
              <w:autoSpaceDE/>
              <w:adjustRightInd/>
              <w:spacing w:after="120"/>
              <w:contextualSpacing w:val="0"/>
              <w:rPr>
                <w:rFonts w:eastAsia="宋体"/>
                <w:szCs w:val="24"/>
              </w:rPr>
            </w:pPr>
            <w:r>
              <w:rPr>
                <w:rFonts w:eastAsia="宋体"/>
                <w:szCs w:val="24"/>
              </w:rPr>
              <w:t>D</w:t>
            </w:r>
            <w:r w:rsidRPr="001B4F1A">
              <w:rPr>
                <w:rFonts w:eastAsia="宋体"/>
                <w:szCs w:val="24"/>
              </w:rPr>
              <w:t xml:space="preserve">iscussion </w:t>
            </w:r>
            <w:r>
              <w:rPr>
                <w:rFonts w:eastAsia="宋体"/>
                <w:szCs w:val="24"/>
              </w:rPr>
              <w:t xml:space="preserve">of following options </w:t>
            </w:r>
            <w:r w:rsidRPr="001B4F1A">
              <w:rPr>
                <w:rFonts w:eastAsia="宋体"/>
                <w:szCs w:val="24"/>
              </w:rPr>
              <w:t>has been captured in Ad-hoc minutes</w:t>
            </w:r>
            <w:r>
              <w:rPr>
                <w:rFonts w:eastAsia="宋体"/>
                <w:szCs w:val="24"/>
              </w:rPr>
              <w:t>.</w:t>
            </w:r>
          </w:p>
          <w:p w14:paraId="3C3F5611" w14:textId="77777777" w:rsidR="005E3873" w:rsidRDefault="005E3873" w:rsidP="005E3873">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64D5952D" w14:textId="77777777" w:rsidR="005E3873" w:rsidRDefault="005E3873" w:rsidP="005E3873">
            <w:pPr>
              <w:pStyle w:val="afd"/>
              <w:widowControl/>
              <w:numPr>
                <w:ilvl w:val="1"/>
                <w:numId w:val="27"/>
              </w:numPr>
              <w:autoSpaceDE/>
              <w:adjustRightInd/>
              <w:spacing w:after="120"/>
              <w:contextualSpacing w:val="0"/>
              <w:rPr>
                <w:rFonts w:eastAsia="宋体"/>
                <w:szCs w:val="24"/>
              </w:rPr>
            </w:pPr>
            <w:r>
              <w:rPr>
                <w:szCs w:val="24"/>
              </w:rPr>
              <w:t xml:space="preserve">Option 1: </w:t>
            </w:r>
            <w:r>
              <w:t>Study inclusion of higher layer aspects in demodulation requirements via increased and dynamic application of DUT feedback in the TE.</w:t>
            </w:r>
          </w:p>
          <w:p w14:paraId="70C8D8BB" w14:textId="77777777" w:rsidR="005E3873" w:rsidRPr="003E4EF3" w:rsidRDefault="005E3873" w:rsidP="005E3873">
            <w:pPr>
              <w:pStyle w:val="afd"/>
              <w:widowControl/>
              <w:numPr>
                <w:ilvl w:val="1"/>
                <w:numId w:val="27"/>
              </w:numPr>
              <w:autoSpaceDE/>
              <w:adjustRightInd/>
              <w:spacing w:after="120"/>
              <w:contextualSpacing w:val="0"/>
              <w:rPr>
                <w:rFonts w:eastAsia="宋体"/>
                <w:szCs w:val="24"/>
              </w:rPr>
            </w:pPr>
            <w:r>
              <w:lastRenderedPageBreak/>
              <w:t>Option 2: Study inclusion of higher layer aspects in demodulation requirements via dynamic TE decisions using known algorithms, e.g., SU/MU scheduling, dynamic resource allocation/slots.</w:t>
            </w:r>
          </w:p>
          <w:p w14:paraId="642F61A9" w14:textId="77777777" w:rsidR="005E3873" w:rsidRDefault="005E3873" w:rsidP="005E3873">
            <w:pPr>
              <w:pStyle w:val="afd"/>
              <w:widowControl/>
              <w:numPr>
                <w:ilvl w:val="1"/>
                <w:numId w:val="27"/>
              </w:numPr>
              <w:overflowPunct w:val="0"/>
              <w:spacing w:after="40"/>
              <w:contextualSpacing w:val="0"/>
              <w:textAlignment w:val="baseline"/>
              <w:rPr>
                <w:lang w:eastAsia="sv-SE"/>
              </w:rPr>
            </w:pPr>
            <w:r w:rsidRPr="00244F38">
              <w:rPr>
                <w:lang w:eastAsia="sv-SE"/>
              </w:rPr>
              <w:t>Option 3:</w:t>
            </w:r>
            <w:r>
              <w:rPr>
                <w:b/>
                <w:bCs/>
                <w:lang w:eastAsia="sv-SE"/>
              </w:rPr>
              <w:t xml:space="preserve"> </w:t>
            </w:r>
            <w:r>
              <w:rPr>
                <w:lang w:eastAsia="sv-SE"/>
              </w:rPr>
              <w:t>Explore utilizing test equipment algorithms to evaluate features that rely on network-side processing, enabling realistic UE performance assessment without limiting network implementation flexibility.</w:t>
            </w:r>
          </w:p>
          <w:p w14:paraId="5EAAF09F" w14:textId="54F1F593" w:rsidR="005E3873" w:rsidRPr="005E3873" w:rsidRDefault="005E3873" w:rsidP="005E3873">
            <w:pPr>
              <w:pStyle w:val="afd"/>
              <w:widowControl/>
              <w:numPr>
                <w:ilvl w:val="1"/>
                <w:numId w:val="27"/>
              </w:numPr>
              <w:overflowPunct w:val="0"/>
              <w:spacing w:after="40"/>
              <w:contextualSpacing w:val="0"/>
              <w:textAlignment w:val="baseline"/>
              <w:rPr>
                <w:lang w:eastAsia="sv-SE"/>
              </w:rPr>
            </w:pPr>
            <w:r w:rsidRPr="00244F38">
              <w:rPr>
                <w:lang w:eastAsia="sv-SE"/>
              </w:rPr>
              <w:t>Option 4:</w:t>
            </w:r>
            <w:r w:rsidRPr="005E3873">
              <w:rPr>
                <w:lang w:eastAsia="sv-SE"/>
              </w:rPr>
              <w:t xml:space="preserve"> </w:t>
            </w:r>
            <w:r>
              <w:rPr>
                <w:lang w:eastAsia="sv-SE"/>
              </w:rPr>
              <w:t>Identify features dependent on network-side processing and aim to define corresponding performance requirements, where feasible, using test equipment-based evaluation methods</w:t>
            </w:r>
          </w:p>
        </w:tc>
      </w:tr>
    </w:tbl>
    <w:p w14:paraId="4CE0E64C" w14:textId="77777777" w:rsidR="006D0D35" w:rsidRDefault="006D0D35" w:rsidP="006D0D35">
      <w:pPr>
        <w:pStyle w:val="31"/>
        <w:spacing w:before="120" w:after="120"/>
        <w:rPr>
          <w:rFonts w:eastAsiaTheme="minorEastAsia"/>
        </w:rPr>
      </w:pPr>
      <w:r>
        <w:rPr>
          <w:rFonts w:eastAsiaTheme="minorEastAsia" w:hint="eastAsia"/>
        </w:rPr>
        <w:lastRenderedPageBreak/>
        <w:t>R</w:t>
      </w:r>
      <w:r>
        <w:rPr>
          <w:rFonts w:eastAsiaTheme="minorEastAsia"/>
        </w:rPr>
        <w:t xml:space="preserve">egarding OLLA, the challenge is standardization of OLLA algorithm, which fully depends on the BS implementation and it is questionable if the OLLA algorithm for testing could represent most BS implementation. Hence the OLLA study needs to consider </w:t>
      </w:r>
      <w:r w:rsidRPr="00067D25">
        <w:rPr>
          <w:rFonts w:eastAsiaTheme="minorEastAsia"/>
        </w:rPr>
        <w:t>practicality</w:t>
      </w:r>
      <w:r>
        <w:rPr>
          <w:rFonts w:eastAsiaTheme="minorEastAsia"/>
        </w:rPr>
        <w:t xml:space="preserve"> and complexity of TE implementation is also to be considered. For option 1A, it would be premature to consider any specific OLLA algorithm as baseline now since we need more time for more contribution’s input especially from BS vendors. </w:t>
      </w:r>
    </w:p>
    <w:p w14:paraId="6AEFC095" w14:textId="77777777" w:rsidR="006D0D35" w:rsidRDefault="006D0D35" w:rsidP="006D0D35">
      <w:pPr>
        <w:pStyle w:val="proposal"/>
        <w:spacing w:after="120"/>
        <w:rPr>
          <w:rFonts w:eastAsiaTheme="minorEastAsia"/>
        </w:rPr>
      </w:pPr>
      <w:r>
        <w:rPr>
          <w:rFonts w:eastAsiaTheme="minorEastAsia" w:hint="eastAsia"/>
        </w:rPr>
        <w:t>P</w:t>
      </w:r>
      <w:r>
        <w:rPr>
          <w:rFonts w:eastAsiaTheme="minorEastAsia"/>
        </w:rPr>
        <w:t xml:space="preserve">roposal 18: Regarding OLLA, encourage BS vendors to provide proposed OLLA algorithms with </w:t>
      </w:r>
      <w:r w:rsidRPr="00067D25">
        <w:rPr>
          <w:rFonts w:eastAsiaTheme="minorEastAsia"/>
        </w:rPr>
        <w:t>practicality</w:t>
      </w:r>
      <w:r>
        <w:rPr>
          <w:rFonts w:eastAsiaTheme="minorEastAsia"/>
        </w:rPr>
        <w:t xml:space="preserve"> and complexity of TE implementation to be considered rather than referring any specific OLLA algorithm as baseline.</w:t>
      </w:r>
    </w:p>
    <w:p w14:paraId="0ABBFF34" w14:textId="77777777" w:rsidR="006D0D35" w:rsidRDefault="006D0D35" w:rsidP="006D0D35">
      <w:pPr>
        <w:pStyle w:val="31"/>
        <w:spacing w:before="120" w:after="120"/>
        <w:rPr>
          <w:rFonts w:eastAsiaTheme="minorEastAsia"/>
        </w:rPr>
      </w:pPr>
      <w:r>
        <w:rPr>
          <w:rFonts w:eastAsiaTheme="minorEastAsia" w:hint="eastAsia"/>
        </w:rPr>
        <w:t>R</w:t>
      </w:r>
      <w:r>
        <w:rPr>
          <w:rFonts w:eastAsiaTheme="minorEastAsia"/>
        </w:rPr>
        <w:t xml:space="preserve">egarding SRS based precoding, SRS based channel estimation and precoding make demodulation test more uncertain. To avoid the uncertainty as much as possible, TE should skip channel estimation and use ideal channel coefficient to calculate precoder matrix. Also, specific precoding algorithm needs to be standardized, </w:t>
      </w:r>
      <w:proofErr w:type="spellStart"/>
      <w:proofErr w:type="gramStart"/>
      <w:r>
        <w:rPr>
          <w:rFonts w:eastAsiaTheme="minorEastAsia"/>
        </w:rPr>
        <w:t>e,g</w:t>
      </w:r>
      <w:proofErr w:type="spellEnd"/>
      <w:proofErr w:type="gramEnd"/>
      <w:r>
        <w:rPr>
          <w:rFonts w:eastAsiaTheme="minorEastAsia"/>
        </w:rPr>
        <w:t xml:space="preserve">, SVD based precoding and it’s also proposed to consider both SU-MIMO and MU-MIMO scenario. </w:t>
      </w:r>
    </w:p>
    <w:p w14:paraId="693A3718" w14:textId="77777777" w:rsidR="006D0D35" w:rsidRDefault="006D0D35" w:rsidP="006D0D35">
      <w:pPr>
        <w:pStyle w:val="proposal"/>
        <w:spacing w:after="120"/>
        <w:rPr>
          <w:rFonts w:eastAsiaTheme="minorEastAsia"/>
        </w:rPr>
      </w:pPr>
      <w:r>
        <w:rPr>
          <w:rFonts w:eastAsiaTheme="minorEastAsia" w:hint="eastAsia"/>
        </w:rPr>
        <w:t>P</w:t>
      </w:r>
      <w:r>
        <w:rPr>
          <w:rFonts w:eastAsiaTheme="minorEastAsia"/>
        </w:rPr>
        <w:t xml:space="preserve">roposal 19: Regarding SRS based precoding, TE should skip channel estimation and use ideal channel coefficient to calculate precoder matrix. Also, specific precoding algorithm with SU-MIMO and MU-MIMO needs to be standardized, </w:t>
      </w:r>
      <w:proofErr w:type="spellStart"/>
      <w:proofErr w:type="gramStart"/>
      <w:r>
        <w:rPr>
          <w:rFonts w:eastAsiaTheme="minorEastAsia"/>
        </w:rPr>
        <w:t>e,g</w:t>
      </w:r>
      <w:proofErr w:type="spellEnd"/>
      <w:proofErr w:type="gramEnd"/>
      <w:r>
        <w:rPr>
          <w:rFonts w:eastAsiaTheme="minorEastAsia"/>
        </w:rPr>
        <w:t>, SVD based precoding.</w:t>
      </w:r>
    </w:p>
    <w:p w14:paraId="2F2200D2" w14:textId="45F50615" w:rsidR="00BE5312" w:rsidRPr="00A75798" w:rsidRDefault="00BE5312" w:rsidP="00A75798">
      <w:pPr>
        <w:pStyle w:val="1"/>
        <w:ind w:left="0"/>
        <w:rPr>
          <w:rFonts w:ascii="Arial" w:eastAsia="Calibri" w:hAnsi="Arial" w:cs="Arial"/>
          <w:lang w:eastAsia="zh-CN"/>
        </w:rPr>
      </w:pPr>
      <w:r w:rsidRPr="00A75798">
        <w:rPr>
          <w:rFonts w:ascii="Arial" w:eastAsia="Calibri" w:hAnsi="Arial" w:cs="Arial"/>
          <w:lang w:eastAsia="zh-CN"/>
        </w:rPr>
        <w:t xml:space="preserve">Conclusion </w:t>
      </w:r>
    </w:p>
    <w:p w14:paraId="33BD5FC5" w14:textId="7A778869" w:rsidR="00036E3F" w:rsidRDefault="00FF735D" w:rsidP="00FF735D">
      <w:pPr>
        <w:pStyle w:val="proposal"/>
        <w:spacing w:after="120"/>
        <w:rPr>
          <w:rFonts w:eastAsiaTheme="minorEastAsia"/>
          <w:b w:val="0"/>
          <w:bCs/>
        </w:rPr>
      </w:pPr>
      <w:r w:rsidRPr="00FF735D">
        <w:rPr>
          <w:rFonts w:eastAsiaTheme="minorEastAsia"/>
          <w:b w:val="0"/>
          <w:bCs/>
        </w:rPr>
        <w:t xml:space="preserve">In this contribution we provide our views on </w:t>
      </w:r>
      <w:r>
        <w:rPr>
          <w:rFonts w:eastAsiaTheme="minorEastAsia"/>
          <w:b w:val="0"/>
          <w:bCs/>
        </w:rPr>
        <w:t>6G demodulation topics. The proposals are:</w:t>
      </w:r>
    </w:p>
    <w:p w14:paraId="56B92266" w14:textId="0CF1CD3B" w:rsidR="00036E3F" w:rsidRPr="00020445" w:rsidRDefault="00036E3F" w:rsidP="00FF735D">
      <w:pPr>
        <w:pStyle w:val="proposal"/>
        <w:spacing w:after="120"/>
        <w:rPr>
          <w:rFonts w:eastAsiaTheme="minorEastAsia"/>
          <w:u w:val="single"/>
        </w:rPr>
      </w:pPr>
      <w:r w:rsidRPr="00020445">
        <w:rPr>
          <w:rFonts w:eastAsiaTheme="minorEastAsia" w:hint="eastAsia"/>
          <w:u w:val="single"/>
        </w:rPr>
        <w:t>G</w:t>
      </w:r>
      <w:r w:rsidRPr="00020445">
        <w:rPr>
          <w:rFonts w:eastAsiaTheme="minorEastAsia"/>
          <w:u w:val="single"/>
        </w:rPr>
        <w:t xml:space="preserve">eneral: </w:t>
      </w:r>
    </w:p>
    <w:p w14:paraId="39B4D416" w14:textId="0D69ED32" w:rsidR="00FF735D" w:rsidRDefault="00FF735D" w:rsidP="00FF735D">
      <w:pPr>
        <w:pStyle w:val="proposal"/>
        <w:spacing w:after="120"/>
        <w:rPr>
          <w:rFonts w:eastAsiaTheme="minorEastAsia"/>
        </w:rPr>
      </w:pPr>
      <w:r>
        <w:rPr>
          <w:rFonts w:eastAsiaTheme="minorEastAsia"/>
        </w:rPr>
        <w:t>Proposal 1:  RAN4 shall treat general following topics as 1</w:t>
      </w:r>
      <w:r w:rsidRPr="00B32927">
        <w:rPr>
          <w:rFonts w:eastAsiaTheme="minorEastAsia"/>
          <w:vertAlign w:val="superscript"/>
        </w:rPr>
        <w:t>st</w:t>
      </w:r>
      <w:r>
        <w:rPr>
          <w:rFonts w:eastAsiaTheme="minorEastAsia"/>
        </w:rPr>
        <w:t xml:space="preserve"> priority </w:t>
      </w:r>
    </w:p>
    <w:p w14:paraId="69392A6E" w14:textId="77777777" w:rsidR="00FF735D" w:rsidRPr="008D65F4" w:rsidRDefault="00FF735D" w:rsidP="00FF735D">
      <w:pPr>
        <w:pStyle w:val="1proposal"/>
        <w:rPr>
          <w:rFonts w:eastAsia="Times New Roman"/>
        </w:rPr>
      </w:pPr>
      <w:r w:rsidRPr="00B32927">
        <w:t>Demodulation specification principles</w:t>
      </w:r>
    </w:p>
    <w:p w14:paraId="511DA104" w14:textId="77777777" w:rsidR="00FF735D" w:rsidRDefault="00FF735D" w:rsidP="00FF735D">
      <w:pPr>
        <w:pStyle w:val="1proposal"/>
      </w:pPr>
      <w:r w:rsidRPr="008D65F4">
        <w:rPr>
          <w:rFonts w:eastAsia="Times New Roman" w:hint="eastAsia"/>
        </w:rPr>
        <w:t>C</w:t>
      </w:r>
      <w:r w:rsidRPr="008D65F4">
        <w:rPr>
          <w:rFonts w:eastAsia="Times New Roman"/>
        </w:rPr>
        <w:t>hannel model</w:t>
      </w:r>
    </w:p>
    <w:p w14:paraId="78B6F53C" w14:textId="77777777" w:rsidR="00FF735D" w:rsidRPr="008D65F4" w:rsidRDefault="00FF735D" w:rsidP="00FF735D">
      <w:pPr>
        <w:pStyle w:val="1proposal"/>
        <w:rPr>
          <w:rFonts w:eastAsia="Times New Roman"/>
        </w:rPr>
      </w:pPr>
      <w:r>
        <w:rPr>
          <w:rFonts w:eastAsiaTheme="minorEastAsia" w:hint="eastAsia"/>
        </w:rPr>
        <w:t>R</w:t>
      </w:r>
      <w:r>
        <w:rPr>
          <w:rFonts w:eastAsiaTheme="minorEastAsia"/>
        </w:rPr>
        <w:t xml:space="preserve">eceiver assumption </w:t>
      </w:r>
    </w:p>
    <w:p w14:paraId="1DEAF663" w14:textId="77777777" w:rsidR="00FF735D" w:rsidRPr="008D65F4" w:rsidRDefault="00FF735D" w:rsidP="00FF735D">
      <w:pPr>
        <w:pStyle w:val="1proposal"/>
        <w:rPr>
          <w:rFonts w:eastAsia="Times New Roman"/>
        </w:rPr>
      </w:pPr>
      <w:r w:rsidRPr="008D65F4">
        <w:rPr>
          <w:rFonts w:eastAsia="Times New Roman" w:hint="eastAsia"/>
        </w:rPr>
        <w:t>N</w:t>
      </w:r>
      <w:r w:rsidRPr="008D65F4">
        <w:rPr>
          <w:rFonts w:eastAsia="Times New Roman"/>
        </w:rPr>
        <w:t xml:space="preserve">ew TE functionalities </w:t>
      </w:r>
    </w:p>
    <w:p w14:paraId="59FAE38B" w14:textId="77777777" w:rsidR="00FF735D" w:rsidRDefault="00FF735D" w:rsidP="00FF735D">
      <w:pPr>
        <w:pStyle w:val="1proposal"/>
      </w:pPr>
      <w:r w:rsidRPr="008D65F4">
        <w:rPr>
          <w:rFonts w:eastAsia="Times New Roman"/>
        </w:rPr>
        <w:t>Demodulation and CSI reporting test methodologies</w:t>
      </w:r>
    </w:p>
    <w:p w14:paraId="08F83274" w14:textId="77777777" w:rsidR="00FF735D" w:rsidRDefault="00FF735D" w:rsidP="00FF735D">
      <w:pPr>
        <w:pStyle w:val="proposal"/>
        <w:spacing w:after="120"/>
        <w:rPr>
          <w:rFonts w:eastAsiaTheme="minorEastAsia"/>
        </w:rPr>
      </w:pPr>
    </w:p>
    <w:p w14:paraId="34B42F48" w14:textId="77777777" w:rsidR="00FF735D" w:rsidRDefault="00FF735D" w:rsidP="00FF735D">
      <w:pPr>
        <w:pStyle w:val="proposal"/>
        <w:spacing w:after="120"/>
        <w:rPr>
          <w:rFonts w:eastAsiaTheme="minorEastAsia"/>
        </w:rPr>
      </w:pPr>
      <w:r>
        <w:rPr>
          <w:rFonts w:eastAsiaTheme="minorEastAsia"/>
        </w:rPr>
        <w:t>Proposal 2:  RAN4 shall postpone following topics until RAN1 study is stable.</w:t>
      </w:r>
    </w:p>
    <w:p w14:paraId="7F86BE42" w14:textId="77777777" w:rsidR="00FF735D" w:rsidRPr="008D65F4" w:rsidRDefault="00FF735D" w:rsidP="00FF735D">
      <w:pPr>
        <w:pStyle w:val="1proposal"/>
      </w:pPr>
      <w:r w:rsidRPr="00F0080A">
        <w:t>Waveform and modulation study</w:t>
      </w:r>
    </w:p>
    <w:p w14:paraId="6F3DF9C3" w14:textId="77777777" w:rsidR="00FF735D" w:rsidRPr="008D65F4" w:rsidRDefault="00FF735D" w:rsidP="00FF735D">
      <w:pPr>
        <w:pStyle w:val="1proposal"/>
      </w:pPr>
      <w:r w:rsidRPr="00F0080A">
        <w:t>SCS</w:t>
      </w:r>
    </w:p>
    <w:p w14:paraId="37A39D8F" w14:textId="77777777" w:rsidR="00FF735D" w:rsidRPr="008D65F4" w:rsidRDefault="00FF735D" w:rsidP="00FF735D">
      <w:pPr>
        <w:pStyle w:val="1proposal"/>
      </w:pPr>
      <w:r w:rsidRPr="008D65F4">
        <w:t>Broadcast and feedback-less channels/signals testing</w:t>
      </w:r>
    </w:p>
    <w:p w14:paraId="1AE04A32" w14:textId="77777777" w:rsidR="00FF735D" w:rsidRPr="008D65F4" w:rsidRDefault="00FF735D" w:rsidP="00FF735D">
      <w:pPr>
        <w:pStyle w:val="1proposal"/>
      </w:pPr>
      <w:r w:rsidRPr="008D65F4">
        <w:rPr>
          <w:rFonts w:eastAsia="Times New Roman" w:hint="eastAsia"/>
        </w:rPr>
        <w:t>I</w:t>
      </w:r>
      <w:r w:rsidRPr="008D65F4">
        <w:rPr>
          <w:rFonts w:eastAsia="Times New Roman"/>
        </w:rPr>
        <w:t xml:space="preserve">ntroducing more practical Tx EVM values and define new SNR range. </w:t>
      </w:r>
    </w:p>
    <w:p w14:paraId="298B3270" w14:textId="77777777" w:rsidR="00FF735D" w:rsidRPr="008D65F4" w:rsidRDefault="00FF735D" w:rsidP="00FF735D">
      <w:pPr>
        <w:pStyle w:val="1proposal"/>
      </w:pPr>
      <w:r w:rsidRPr="008D65F4">
        <w:rPr>
          <w:rFonts w:eastAsia="Times New Roman" w:hint="eastAsia"/>
        </w:rPr>
        <w:t>S</w:t>
      </w:r>
      <w:r w:rsidRPr="008D65F4">
        <w:rPr>
          <w:rFonts w:eastAsia="Times New Roman"/>
        </w:rPr>
        <w:t>tudy more practical interference model.</w:t>
      </w:r>
    </w:p>
    <w:p w14:paraId="5C1AB718" w14:textId="77777777" w:rsidR="00FF735D" w:rsidRPr="008D65F4" w:rsidRDefault="00FF735D" w:rsidP="00FF735D">
      <w:pPr>
        <w:pStyle w:val="1proposal"/>
      </w:pPr>
      <w:r w:rsidRPr="008D65F4">
        <w:rPr>
          <w:rFonts w:eastAsia="Times New Roman"/>
        </w:rPr>
        <w:t>UE classification</w:t>
      </w:r>
      <w:r w:rsidRPr="008D65F4">
        <w:rPr>
          <w:rFonts w:eastAsia="Times New Roman" w:hint="eastAsia"/>
        </w:rPr>
        <w:t>,</w:t>
      </w:r>
      <w:r w:rsidRPr="008D65F4">
        <w:rPr>
          <w:rFonts w:eastAsia="Times New Roman"/>
        </w:rPr>
        <w:t xml:space="preserve"> Applicability rules</w:t>
      </w:r>
      <w:r w:rsidRPr="008D65F4">
        <w:rPr>
          <w:rFonts w:eastAsia="Times New Roman" w:hint="eastAsia"/>
        </w:rPr>
        <w:t>,</w:t>
      </w:r>
      <w:r w:rsidRPr="008D65F4">
        <w:rPr>
          <w:rFonts w:eastAsia="Times New Roman"/>
        </w:rPr>
        <w:t xml:space="preserve"> Device types</w:t>
      </w:r>
    </w:p>
    <w:p w14:paraId="19102DE3" w14:textId="77777777" w:rsidR="00036E3F" w:rsidRDefault="00036E3F" w:rsidP="00FF735D">
      <w:pPr>
        <w:pStyle w:val="proposal"/>
        <w:spacing w:after="120"/>
        <w:rPr>
          <w:rFonts w:eastAsiaTheme="minorEastAsia"/>
        </w:rPr>
      </w:pPr>
    </w:p>
    <w:p w14:paraId="5CF7E804" w14:textId="51E63D5C" w:rsidR="00036E3F" w:rsidRPr="00020445" w:rsidRDefault="00036E3F" w:rsidP="00FF735D">
      <w:pPr>
        <w:pStyle w:val="proposal"/>
        <w:spacing w:after="120"/>
        <w:rPr>
          <w:rFonts w:eastAsiaTheme="minorEastAsia"/>
          <w:u w:val="single"/>
        </w:rPr>
      </w:pPr>
      <w:r w:rsidRPr="00020445">
        <w:rPr>
          <w:rFonts w:eastAsiaTheme="minorEastAsia"/>
          <w:u w:val="single"/>
        </w:rPr>
        <w:t>Channel model:</w:t>
      </w:r>
    </w:p>
    <w:p w14:paraId="5FAAF6A8" w14:textId="77777777" w:rsidR="00E17214" w:rsidRDefault="00E17214" w:rsidP="00E17214">
      <w:pPr>
        <w:pStyle w:val="proposal"/>
        <w:spacing w:after="120"/>
        <w:rPr>
          <w:rFonts w:eastAsiaTheme="minorEastAsia"/>
        </w:rPr>
      </w:pPr>
      <w:r w:rsidRPr="00166718">
        <w:rPr>
          <w:rFonts w:eastAsiaTheme="minorEastAsia" w:hint="eastAsia"/>
        </w:rPr>
        <w:t>P</w:t>
      </w:r>
      <w:r w:rsidRPr="00166718">
        <w:rPr>
          <w:rFonts w:eastAsiaTheme="minorEastAsia"/>
        </w:rPr>
        <w:t xml:space="preserve">roposal 3: RAN4 to </w:t>
      </w:r>
      <w:r>
        <w:rPr>
          <w:rFonts w:eastAsiaTheme="minorEastAsia"/>
        </w:rPr>
        <w:t xml:space="preserve">introduce TDL, </w:t>
      </w:r>
      <w:proofErr w:type="spellStart"/>
      <w:r>
        <w:rPr>
          <w:rFonts w:eastAsiaTheme="minorEastAsia"/>
        </w:rPr>
        <w:t>xTDL</w:t>
      </w:r>
      <w:proofErr w:type="spellEnd"/>
      <w:r>
        <w:rPr>
          <w:rFonts w:eastAsiaTheme="minorEastAsia"/>
        </w:rPr>
        <w:t xml:space="preserve"> and CDL channel in 6G with following application cases:</w:t>
      </w:r>
    </w:p>
    <w:p w14:paraId="3CC56A0A" w14:textId="77777777" w:rsidR="00E17214" w:rsidRDefault="00E17214" w:rsidP="00E17214">
      <w:pPr>
        <w:pStyle w:val="1proposal"/>
      </w:pPr>
      <w:r>
        <w:rPr>
          <w:rFonts w:hint="eastAsia"/>
        </w:rPr>
        <w:t>C</w:t>
      </w:r>
      <w:r>
        <w:t>DL channel is selected only for limited tests of feature related to spatial properties such as high MIMO layer.</w:t>
      </w:r>
    </w:p>
    <w:p w14:paraId="7C81E7C2" w14:textId="77777777" w:rsidR="00E17214" w:rsidRDefault="00E17214" w:rsidP="00E17214">
      <w:pPr>
        <w:pStyle w:val="1proposal"/>
      </w:pPr>
      <w:r>
        <w:rPr>
          <w:rFonts w:hint="eastAsia"/>
        </w:rPr>
        <w:t>T</w:t>
      </w:r>
      <w:r>
        <w:t xml:space="preserve">DL channel is selected for cases with low MIMO layers, </w:t>
      </w:r>
      <w:r w:rsidRPr="00B45639">
        <w:t>e</w:t>
      </w:r>
      <w:r>
        <w:t>.</w:t>
      </w:r>
      <w:r w:rsidRPr="00B45639">
        <w:t>g</w:t>
      </w:r>
      <w:r>
        <w:t>.</w:t>
      </w:r>
      <w:r w:rsidRPr="00B45639">
        <w:t xml:space="preserve"> PDCCH/PBCH/ PDSCH with smaller than 4 MIMO layer cases</w:t>
      </w:r>
      <w:r>
        <w:rPr>
          <w:rFonts w:hint="eastAsia"/>
        </w:rPr>
        <w:t>.</w:t>
      </w:r>
    </w:p>
    <w:p w14:paraId="1EA4ED6C" w14:textId="77777777" w:rsidR="00E17214" w:rsidRDefault="00E17214" w:rsidP="00E17214">
      <w:pPr>
        <w:pStyle w:val="1proposal"/>
      </w:pPr>
      <w:proofErr w:type="spellStart"/>
      <w:r>
        <w:rPr>
          <w:rFonts w:hint="eastAsia"/>
        </w:rPr>
        <w:t>x</w:t>
      </w:r>
      <w:r>
        <w:t>TDL</w:t>
      </w:r>
      <w:proofErr w:type="spellEnd"/>
      <w:r>
        <w:t xml:space="preserve"> channel is selected in case feature cannot be reasonably verified under CDL channel.</w:t>
      </w:r>
    </w:p>
    <w:p w14:paraId="78ED8123" w14:textId="77777777" w:rsidR="00FF735D" w:rsidRDefault="00FF735D" w:rsidP="00FF735D">
      <w:pPr>
        <w:pStyle w:val="proposal"/>
        <w:spacing w:after="120"/>
        <w:rPr>
          <w:rFonts w:eastAsiaTheme="minorEastAsia"/>
        </w:rPr>
      </w:pPr>
      <w:r w:rsidRPr="00166718">
        <w:rPr>
          <w:rFonts w:eastAsiaTheme="minorEastAsia" w:hint="eastAsia"/>
        </w:rPr>
        <w:t>P</w:t>
      </w:r>
      <w:r w:rsidRPr="00166718">
        <w:rPr>
          <w:rFonts w:eastAsiaTheme="minorEastAsia"/>
        </w:rPr>
        <w:t xml:space="preserve">roposal </w:t>
      </w:r>
      <w:r>
        <w:rPr>
          <w:rFonts w:eastAsiaTheme="minorEastAsia"/>
        </w:rPr>
        <w:t>4</w:t>
      </w:r>
      <w:r w:rsidRPr="00166718">
        <w:rPr>
          <w:rFonts w:eastAsiaTheme="minorEastAsia"/>
        </w:rPr>
        <w:t xml:space="preserve">: </w:t>
      </w:r>
      <w:r>
        <w:rPr>
          <w:rFonts w:eastAsiaTheme="minorEastAsia"/>
        </w:rPr>
        <w:t xml:space="preserve"> RAN4 to consider measurement-based UE correlation matrices.</w:t>
      </w:r>
    </w:p>
    <w:p w14:paraId="4A80183F" w14:textId="77777777" w:rsidR="00FF735D" w:rsidRDefault="00FF735D" w:rsidP="00FF735D">
      <w:pPr>
        <w:pStyle w:val="1proposal"/>
      </w:pPr>
      <w:r>
        <w:t>Approach 1: M</w:t>
      </w:r>
      <w:r w:rsidRPr="0038371B">
        <w:t xml:space="preserve">easure the UE correlation matrix from channel coefficient of the CDL channel where practical antenna assumptions have been introduced based on v19.0.0 of 38.901. </w:t>
      </w:r>
    </w:p>
    <w:p w14:paraId="2F2EFE88" w14:textId="77777777" w:rsidR="00FF735D" w:rsidRDefault="00FF735D" w:rsidP="00FF735D">
      <w:pPr>
        <w:pStyle w:val="1proposal"/>
      </w:pPr>
      <w:r>
        <w:t>Approach 2:  Companies to provide correlation matrix measured in the real field.</w:t>
      </w:r>
    </w:p>
    <w:p w14:paraId="38E7727C" w14:textId="77777777" w:rsidR="00FF735D" w:rsidRPr="00D02F25" w:rsidRDefault="00FF735D" w:rsidP="00FF735D">
      <w:pPr>
        <w:pStyle w:val="proposal"/>
        <w:spacing w:after="120"/>
        <w:rPr>
          <w:rFonts w:eastAsiaTheme="minorEastAsia"/>
        </w:rPr>
      </w:pPr>
      <w:r w:rsidRPr="00D02F25">
        <w:rPr>
          <w:rFonts w:eastAsiaTheme="minorEastAsia" w:hint="eastAsia"/>
        </w:rPr>
        <w:t>P</w:t>
      </w:r>
      <w:r w:rsidRPr="00D02F25">
        <w:rPr>
          <w:rFonts w:eastAsiaTheme="minorEastAsia"/>
        </w:rPr>
        <w:t xml:space="preserve">roposal 5:  RAN4 to reuse current BS correlation model and consider new </w:t>
      </w:r>
      <w:r w:rsidRPr="00D02F25">
        <w:rPr>
          <w:rFonts w:eastAsia="宋体"/>
          <w:i/>
        </w:rPr>
        <w:t>α</w:t>
      </w:r>
      <w:r w:rsidRPr="00D02F25">
        <w:rPr>
          <w:rFonts w:eastAsia="宋体"/>
          <w:vertAlign w:val="subscript"/>
        </w:rPr>
        <w:t>1</w:t>
      </w:r>
      <w:r w:rsidRPr="00D02F25">
        <w:rPr>
          <w:rFonts w:eastAsia="宋体" w:hint="eastAsia"/>
        </w:rPr>
        <w:t xml:space="preserve">, </w:t>
      </w:r>
      <w:r w:rsidRPr="00D02F25">
        <w:rPr>
          <w:rFonts w:eastAsia="宋体"/>
          <w:i/>
        </w:rPr>
        <w:t>α</w:t>
      </w:r>
      <w:r w:rsidRPr="00D02F25">
        <w:rPr>
          <w:rFonts w:eastAsia="宋体"/>
          <w:vertAlign w:val="subscript"/>
        </w:rPr>
        <w:t>2</w:t>
      </w:r>
      <w:r w:rsidRPr="00D02F25">
        <w:rPr>
          <w:rFonts w:eastAsia="宋体"/>
        </w:rPr>
        <w:t xml:space="preserve"> </w:t>
      </w:r>
      <w:r w:rsidRPr="00D02F25">
        <w:rPr>
          <w:iCs/>
        </w:rPr>
        <w:t>parameters for BS correlation matrices for large antenna array. E.g. Assume fixed distance between two adjacent antennas.</w:t>
      </w:r>
    </w:p>
    <w:p w14:paraId="221FD90A" w14:textId="77777777" w:rsidR="00FF735D" w:rsidRPr="005331A7" w:rsidRDefault="00FF735D" w:rsidP="00FF735D">
      <w:pPr>
        <w:pStyle w:val="proposal"/>
        <w:spacing w:after="120"/>
        <w:rPr>
          <w:rFonts w:eastAsiaTheme="minorEastAsia"/>
        </w:rPr>
      </w:pPr>
      <w:r w:rsidRPr="009E080D">
        <w:rPr>
          <w:rFonts w:eastAsiaTheme="minorEastAsia"/>
        </w:rPr>
        <w:lastRenderedPageBreak/>
        <w:t xml:space="preserve">Proposal </w:t>
      </w:r>
      <w:r>
        <w:rPr>
          <w:rFonts w:eastAsiaTheme="minorEastAsia"/>
        </w:rPr>
        <w:t>6</w:t>
      </w:r>
      <w:r w:rsidRPr="009E080D">
        <w:rPr>
          <w:rFonts w:eastAsiaTheme="minorEastAsia"/>
        </w:rPr>
        <w:t xml:space="preserve">:  RAN4 to </w:t>
      </w:r>
      <w:r>
        <w:rPr>
          <w:rFonts w:eastAsiaTheme="minorEastAsia"/>
        </w:rPr>
        <w:t>further study and compare channel spatial properties for different typical 6G bands before making the decision whether unified or separate channel models are needed.</w:t>
      </w:r>
    </w:p>
    <w:p w14:paraId="3AD60DE1" w14:textId="77777777" w:rsidR="00FF735D" w:rsidRPr="005331A7" w:rsidRDefault="00FF735D" w:rsidP="00FF735D">
      <w:pPr>
        <w:pStyle w:val="proposal"/>
        <w:spacing w:after="120"/>
        <w:rPr>
          <w:rFonts w:eastAsiaTheme="minorEastAsia"/>
        </w:rPr>
      </w:pPr>
      <w:r w:rsidRPr="009E080D">
        <w:rPr>
          <w:rFonts w:eastAsiaTheme="minorEastAsia"/>
        </w:rPr>
        <w:t xml:space="preserve">Proposal </w:t>
      </w:r>
      <w:r>
        <w:rPr>
          <w:rFonts w:eastAsiaTheme="minorEastAsia"/>
        </w:rPr>
        <w:t>7</w:t>
      </w:r>
      <w:r w:rsidRPr="009E080D">
        <w:rPr>
          <w:rFonts w:eastAsiaTheme="minorEastAsia"/>
        </w:rPr>
        <w:t xml:space="preserve">:  RAN4 to </w:t>
      </w:r>
      <w:r>
        <w:rPr>
          <w:rFonts w:eastAsiaTheme="minorEastAsia"/>
        </w:rPr>
        <w:t>focus on DL CDL study, while UL CDL study could be simplified by leveraging the outcome of DL CDL channel study.</w:t>
      </w:r>
    </w:p>
    <w:p w14:paraId="40DF41E3" w14:textId="77777777" w:rsidR="00FF735D" w:rsidRDefault="00FF735D" w:rsidP="00FF735D">
      <w:pPr>
        <w:pStyle w:val="proposal"/>
        <w:spacing w:after="120"/>
        <w:rPr>
          <w:rFonts w:eastAsiaTheme="minorEastAsia"/>
        </w:rPr>
      </w:pPr>
      <w:r w:rsidRPr="009E080D">
        <w:rPr>
          <w:rFonts w:eastAsiaTheme="minorEastAsia"/>
        </w:rPr>
        <w:t xml:space="preserve">Proposal </w:t>
      </w:r>
      <w:r>
        <w:rPr>
          <w:rFonts w:eastAsiaTheme="minorEastAsia"/>
        </w:rPr>
        <w:t>8</w:t>
      </w:r>
      <w:r w:rsidRPr="009E080D">
        <w:rPr>
          <w:rFonts w:eastAsiaTheme="minorEastAsia"/>
        </w:rPr>
        <w:t xml:space="preserve">:  </w:t>
      </w:r>
      <w:r>
        <w:rPr>
          <w:rFonts w:eastAsiaTheme="minorEastAsia"/>
        </w:rPr>
        <w:t>Include channel properties such as power spectrum distribution, time correlation coefficient and frequency correlation coefficient as metric for alignment judgement.</w:t>
      </w:r>
    </w:p>
    <w:p w14:paraId="4FEF7070" w14:textId="77777777" w:rsidR="00FF735D" w:rsidRDefault="00FF735D" w:rsidP="00FF735D">
      <w:pPr>
        <w:pStyle w:val="proposal"/>
        <w:spacing w:after="120"/>
        <w:rPr>
          <w:rFonts w:eastAsiaTheme="minorEastAsia"/>
        </w:rPr>
      </w:pPr>
      <w:r w:rsidRPr="009E080D">
        <w:rPr>
          <w:rFonts w:eastAsiaTheme="minorEastAsia"/>
        </w:rPr>
        <w:t xml:space="preserve">Proposal </w:t>
      </w:r>
      <w:r>
        <w:rPr>
          <w:rFonts w:eastAsiaTheme="minorEastAsia"/>
        </w:rPr>
        <w:t>9</w:t>
      </w:r>
      <w:r w:rsidRPr="009E080D">
        <w:rPr>
          <w:rFonts w:eastAsiaTheme="minorEastAsia"/>
        </w:rPr>
        <w:t xml:space="preserve">:  </w:t>
      </w:r>
      <w:r>
        <w:rPr>
          <w:rFonts w:eastAsiaTheme="minorEastAsia"/>
        </w:rPr>
        <w:t>RAN4 to focus on basic CDL channel study firstly and postpone the study until basic 6G CDL channel is stable.</w:t>
      </w:r>
    </w:p>
    <w:p w14:paraId="2FB963C3" w14:textId="77777777" w:rsidR="00FF735D" w:rsidRDefault="00FF735D" w:rsidP="00FF735D">
      <w:pPr>
        <w:pStyle w:val="proposal"/>
        <w:spacing w:after="120"/>
        <w:rPr>
          <w:rFonts w:eastAsiaTheme="minorEastAsia"/>
          <w:lang w:val="en-US"/>
        </w:rPr>
      </w:pPr>
      <w:r w:rsidRPr="009E080D">
        <w:rPr>
          <w:rFonts w:eastAsiaTheme="minorEastAsia"/>
        </w:rPr>
        <w:t xml:space="preserve">Proposal </w:t>
      </w:r>
      <w:r>
        <w:rPr>
          <w:rFonts w:eastAsiaTheme="minorEastAsia"/>
        </w:rPr>
        <w:t>10</w:t>
      </w:r>
      <w:r w:rsidRPr="009E080D">
        <w:rPr>
          <w:rFonts w:eastAsiaTheme="minorEastAsia"/>
        </w:rPr>
        <w:t xml:space="preserve">:  </w:t>
      </w:r>
      <w:r>
        <w:rPr>
          <w:rFonts w:eastAsiaTheme="minorEastAsia"/>
        </w:rPr>
        <w:t xml:space="preserve">RAN4 to start discussing PMI bias issue in 6G when there is no effective countermeasure found in </w:t>
      </w:r>
      <w:r>
        <w:rPr>
          <w:rFonts w:eastAsiaTheme="minorEastAsia"/>
          <w:lang w:val="en-US"/>
        </w:rPr>
        <w:t xml:space="preserve">WI performance evolution phase 6. </w:t>
      </w:r>
    </w:p>
    <w:p w14:paraId="7634F8F8" w14:textId="77777777" w:rsidR="00FF735D" w:rsidRDefault="00FF735D" w:rsidP="00FF735D">
      <w:pPr>
        <w:pStyle w:val="proposal"/>
        <w:spacing w:after="120"/>
        <w:rPr>
          <w:rFonts w:eastAsiaTheme="minorEastAsia"/>
        </w:rPr>
      </w:pPr>
      <w:r w:rsidRPr="009E080D">
        <w:rPr>
          <w:rFonts w:eastAsiaTheme="minorEastAsia"/>
        </w:rPr>
        <w:t xml:space="preserve">Proposal </w:t>
      </w:r>
      <w:r>
        <w:rPr>
          <w:rFonts w:eastAsiaTheme="minorEastAsia"/>
        </w:rPr>
        <w:t>11</w:t>
      </w:r>
      <w:r w:rsidRPr="009E080D">
        <w:rPr>
          <w:rFonts w:eastAsiaTheme="minorEastAsia"/>
        </w:rPr>
        <w:t xml:space="preserve">:  </w:t>
      </w:r>
      <w:r>
        <w:rPr>
          <w:rFonts w:eastAsiaTheme="minorEastAsia"/>
        </w:rPr>
        <w:t>6G CDL model should be created referring to newly UE antenna assumption defined in v19.0.0, 38.901.</w:t>
      </w:r>
    </w:p>
    <w:p w14:paraId="08A2CCAF" w14:textId="77777777" w:rsidR="00036E3F" w:rsidRDefault="00036E3F" w:rsidP="00FF735D">
      <w:pPr>
        <w:pStyle w:val="proposal"/>
        <w:spacing w:after="120"/>
        <w:rPr>
          <w:rFonts w:eastAsiaTheme="minorEastAsia"/>
        </w:rPr>
      </w:pPr>
    </w:p>
    <w:p w14:paraId="59D3EC71" w14:textId="72DDCC9B" w:rsidR="00036E3F" w:rsidRPr="00020445" w:rsidRDefault="00036E3F" w:rsidP="00FF735D">
      <w:pPr>
        <w:pStyle w:val="proposal"/>
        <w:spacing w:after="120"/>
        <w:rPr>
          <w:rFonts w:eastAsiaTheme="minorEastAsia"/>
          <w:u w:val="single"/>
        </w:rPr>
      </w:pPr>
      <w:r w:rsidRPr="00020445">
        <w:rPr>
          <w:rFonts w:eastAsiaTheme="minorEastAsia"/>
          <w:u w:val="single"/>
        </w:rPr>
        <w:t xml:space="preserve">Receiver assumption: </w:t>
      </w:r>
    </w:p>
    <w:p w14:paraId="694026B8" w14:textId="500E90C0" w:rsidR="00FF735D" w:rsidRDefault="00FF735D" w:rsidP="00FF735D">
      <w:pPr>
        <w:pStyle w:val="proposal"/>
        <w:spacing w:after="120"/>
        <w:rPr>
          <w:rFonts w:eastAsiaTheme="minorEastAsia"/>
        </w:rPr>
      </w:pPr>
      <w:r w:rsidRPr="008F0A54">
        <w:rPr>
          <w:rFonts w:eastAsiaTheme="minorEastAsia" w:hint="eastAsia"/>
        </w:rPr>
        <w:t>O</w:t>
      </w:r>
      <w:r w:rsidRPr="008F0A54">
        <w:rPr>
          <w:rFonts w:eastAsiaTheme="minorEastAsia"/>
        </w:rPr>
        <w:t>bservation 1: In NR, R-ML receiver is selected as optional feature for few PDSCH demodulation cases with up to 4 layers, but not used for CSI reporting and adaption link PDSCH requirements.</w:t>
      </w:r>
    </w:p>
    <w:p w14:paraId="5D1A5EF2" w14:textId="77777777" w:rsidR="00FF735D" w:rsidRDefault="00FF735D" w:rsidP="00FF735D">
      <w:pPr>
        <w:pStyle w:val="proposal"/>
        <w:spacing w:after="120"/>
        <w:rPr>
          <w:rFonts w:eastAsiaTheme="minorEastAsia"/>
        </w:rPr>
      </w:pPr>
      <w:r w:rsidRPr="008F0A54">
        <w:rPr>
          <w:rFonts w:eastAsiaTheme="minorEastAsia"/>
        </w:rPr>
        <w:t>Proposal 1</w:t>
      </w:r>
      <w:r>
        <w:rPr>
          <w:rFonts w:eastAsiaTheme="minorEastAsia"/>
        </w:rPr>
        <w:t>2</w:t>
      </w:r>
      <w:r w:rsidRPr="008F0A54">
        <w:rPr>
          <w:rFonts w:eastAsiaTheme="minorEastAsia"/>
        </w:rPr>
        <w:t xml:space="preserve">:  For UE receiver assumption, study the feasibility of defining R-ML receiver for both PDSCH and CSI reporting including </w:t>
      </w:r>
      <w:r>
        <w:rPr>
          <w:rFonts w:eastAsiaTheme="minorEastAsia"/>
        </w:rPr>
        <w:t xml:space="preserve">both open-loop PDSCH test cases </w:t>
      </w:r>
      <w:r>
        <w:rPr>
          <w:rFonts w:eastAsiaTheme="minorEastAsia" w:hint="eastAsia"/>
        </w:rPr>
        <w:t>and</w:t>
      </w:r>
      <w:r>
        <w:rPr>
          <w:rFonts w:eastAsiaTheme="minorEastAsia"/>
        </w:rPr>
        <w:t xml:space="preserve"> link adaption PDSCH test cases, where R-ML receiver are assumed for both demodulation and CSI calculation. The study should focus on possibility of alignment.</w:t>
      </w:r>
    </w:p>
    <w:p w14:paraId="57B95EA7" w14:textId="77777777" w:rsidR="00FF735D" w:rsidRPr="00E21868" w:rsidRDefault="00FF735D" w:rsidP="00FF735D">
      <w:pPr>
        <w:pStyle w:val="proposal"/>
        <w:spacing w:after="120"/>
        <w:rPr>
          <w:rFonts w:eastAsiaTheme="minorEastAsia"/>
        </w:rPr>
      </w:pPr>
      <w:r w:rsidRPr="00E21868">
        <w:t xml:space="preserve">Proposal </w:t>
      </w:r>
      <w:r w:rsidRPr="00E21868">
        <w:rPr>
          <w:rFonts w:eastAsiaTheme="minorEastAsia"/>
        </w:rPr>
        <w:t>13</w:t>
      </w:r>
      <w:r w:rsidRPr="00E21868">
        <w:t xml:space="preserve">:  </w:t>
      </w:r>
      <w:r w:rsidRPr="00E21868">
        <w:rPr>
          <w:rFonts w:eastAsiaTheme="minorEastAsia"/>
        </w:rPr>
        <w:t xml:space="preserve">RAN4 to study R-ML receiver based </w:t>
      </w:r>
      <w:r>
        <w:rPr>
          <w:rFonts w:eastAsiaTheme="minorEastAsia"/>
        </w:rPr>
        <w:t xml:space="preserve">on </w:t>
      </w:r>
      <w:r w:rsidRPr="00E21868">
        <w:rPr>
          <w:rFonts w:eastAsiaTheme="minorEastAsia"/>
        </w:rPr>
        <w:t>6G modulation schemes including geometric shaping and probabilistic shaping once RAN1’s study become stable.</w:t>
      </w:r>
    </w:p>
    <w:p w14:paraId="7D71065B" w14:textId="3A2C081A" w:rsidR="00FF735D" w:rsidRDefault="00FF735D" w:rsidP="00FF735D">
      <w:pPr>
        <w:pStyle w:val="proposal"/>
        <w:spacing w:after="120"/>
        <w:rPr>
          <w:rFonts w:eastAsiaTheme="minorEastAsia"/>
        </w:rPr>
      </w:pPr>
      <w:r>
        <w:rPr>
          <w:rFonts w:eastAsiaTheme="minorEastAsia" w:hint="eastAsia"/>
        </w:rPr>
        <w:t>P</w:t>
      </w:r>
      <w:r>
        <w:rPr>
          <w:rFonts w:eastAsiaTheme="minorEastAsia"/>
        </w:rPr>
        <w:t xml:space="preserve">roposal 14: Confirm MMSE-IRC as a baseline </w:t>
      </w:r>
      <w:r w:rsidR="006B281C">
        <w:rPr>
          <w:rFonts w:eastAsiaTheme="minorEastAsia"/>
        </w:rPr>
        <w:t xml:space="preserve">BS </w:t>
      </w:r>
      <w:r>
        <w:rPr>
          <w:rFonts w:eastAsiaTheme="minorEastAsia"/>
        </w:rPr>
        <w:t>receiver.</w:t>
      </w:r>
    </w:p>
    <w:p w14:paraId="740DBB27" w14:textId="77777777" w:rsidR="00FF735D" w:rsidRDefault="00FF735D" w:rsidP="00FF735D">
      <w:pPr>
        <w:pStyle w:val="proposal"/>
        <w:spacing w:after="120"/>
        <w:rPr>
          <w:rFonts w:eastAsiaTheme="minorEastAsia"/>
        </w:rPr>
      </w:pPr>
      <w:r w:rsidRPr="008F0A54">
        <w:rPr>
          <w:rFonts w:eastAsiaTheme="minorEastAsia" w:hint="eastAsia"/>
        </w:rPr>
        <w:t>O</w:t>
      </w:r>
      <w:r w:rsidRPr="008F0A54">
        <w:rPr>
          <w:rFonts w:eastAsiaTheme="minorEastAsia"/>
        </w:rPr>
        <w:t xml:space="preserve">bservation </w:t>
      </w:r>
      <w:r>
        <w:rPr>
          <w:rFonts w:eastAsiaTheme="minorEastAsia"/>
        </w:rPr>
        <w:t>2</w:t>
      </w:r>
      <w:r w:rsidRPr="008F0A54">
        <w:rPr>
          <w:rFonts w:eastAsiaTheme="minorEastAsia"/>
        </w:rPr>
        <w:t>:</w:t>
      </w:r>
      <w:r>
        <w:rPr>
          <w:rFonts w:eastAsiaTheme="minorEastAsia"/>
          <w:lang w:val="en-US"/>
        </w:rPr>
        <w:t xml:space="preserve"> The limitation of up to 8Rx requirements in NR is unacceptable complexity of matrix inversion operation on </w:t>
      </w:r>
      <w:proofErr w:type="spellStart"/>
      <w:r>
        <w:rPr>
          <w:rFonts w:eastAsiaTheme="minorEastAsia"/>
          <w:lang w:val="en-US"/>
        </w:rPr>
        <w:t>Ruu</w:t>
      </w:r>
      <w:proofErr w:type="spellEnd"/>
      <w:r>
        <w:rPr>
          <w:rFonts w:eastAsiaTheme="minorEastAsia"/>
          <w:lang w:val="en-US"/>
        </w:rPr>
        <w:t xml:space="preserve"> </w:t>
      </w:r>
      <w:r>
        <w:rPr>
          <w:rFonts w:eastAsiaTheme="minorEastAsia" w:hint="eastAsia"/>
          <w:lang w:val="en-US"/>
        </w:rPr>
        <w:t>matrix</w:t>
      </w:r>
      <w:r>
        <w:rPr>
          <w:rFonts w:eastAsiaTheme="minorEastAsia"/>
          <w:lang w:val="en-US"/>
        </w:rPr>
        <w:t xml:space="preserve"> in the simulator when number of Rx is higher than 8.</w:t>
      </w:r>
    </w:p>
    <w:p w14:paraId="4DD1CF2A" w14:textId="4827FD1F" w:rsidR="00FF735D" w:rsidRDefault="00FF735D" w:rsidP="00FF735D">
      <w:pPr>
        <w:pStyle w:val="proposal"/>
        <w:spacing w:after="120"/>
        <w:rPr>
          <w:rFonts w:eastAsiaTheme="minorEastAsia"/>
        </w:rPr>
      </w:pPr>
      <w:r>
        <w:rPr>
          <w:rFonts w:eastAsiaTheme="minorEastAsia" w:hint="eastAsia"/>
        </w:rPr>
        <w:t>P</w:t>
      </w:r>
      <w:r>
        <w:rPr>
          <w:rFonts w:eastAsiaTheme="minorEastAsia"/>
        </w:rPr>
        <w:t xml:space="preserve">roposal 15: Not to consider higher than 8Rx </w:t>
      </w:r>
      <w:r w:rsidR="00036E3F">
        <w:rPr>
          <w:rFonts w:eastAsiaTheme="minorEastAsia"/>
        </w:rPr>
        <w:t xml:space="preserve">BS </w:t>
      </w:r>
      <w:r>
        <w:rPr>
          <w:rFonts w:eastAsiaTheme="minorEastAsia"/>
        </w:rPr>
        <w:t>requirements in 6G.</w:t>
      </w:r>
    </w:p>
    <w:p w14:paraId="645511D6" w14:textId="77777777" w:rsidR="00036E3F" w:rsidRDefault="00036E3F" w:rsidP="00036E3F">
      <w:pPr>
        <w:pStyle w:val="proposal"/>
        <w:spacing w:after="120"/>
        <w:rPr>
          <w:rFonts w:eastAsiaTheme="minorEastAsia"/>
        </w:rPr>
      </w:pPr>
    </w:p>
    <w:p w14:paraId="5D50B648" w14:textId="5B519885" w:rsidR="00036E3F" w:rsidRPr="00020445" w:rsidRDefault="00036E3F" w:rsidP="00036E3F">
      <w:pPr>
        <w:pStyle w:val="proposal"/>
        <w:spacing w:after="120"/>
        <w:rPr>
          <w:rFonts w:eastAsiaTheme="minorEastAsia"/>
          <w:u w:val="single"/>
        </w:rPr>
      </w:pPr>
      <w:r w:rsidRPr="00020445">
        <w:rPr>
          <w:rFonts w:eastAsiaTheme="minorEastAsia"/>
          <w:u w:val="single"/>
        </w:rPr>
        <w:t xml:space="preserve">Test framework </w:t>
      </w:r>
    </w:p>
    <w:p w14:paraId="05054BD0" w14:textId="4E98043F" w:rsidR="00FF735D" w:rsidRDefault="00FF735D" w:rsidP="00FF735D">
      <w:pPr>
        <w:pStyle w:val="proposal"/>
        <w:spacing w:after="120"/>
        <w:rPr>
          <w:rFonts w:eastAsiaTheme="minorEastAsia"/>
        </w:rPr>
      </w:pPr>
      <w:r>
        <w:rPr>
          <w:rFonts w:eastAsiaTheme="minorEastAsia" w:hint="eastAsia"/>
        </w:rPr>
        <w:t>P</w:t>
      </w:r>
      <w:r>
        <w:rPr>
          <w:rFonts w:eastAsiaTheme="minorEastAsia"/>
        </w:rPr>
        <w:t>roposal 16: Replace individual CQI, PMI and RI tests by link adaption cases.</w:t>
      </w:r>
    </w:p>
    <w:p w14:paraId="10D34B40" w14:textId="06A5E20C" w:rsidR="00FF735D" w:rsidRDefault="00FF735D" w:rsidP="007D093C">
      <w:pPr>
        <w:pStyle w:val="proposal"/>
        <w:spacing w:after="120"/>
        <w:rPr>
          <w:rFonts w:eastAsiaTheme="minorEastAsia"/>
        </w:rPr>
      </w:pPr>
      <w:r>
        <w:rPr>
          <w:rFonts w:eastAsiaTheme="minorEastAsia" w:hint="eastAsia"/>
        </w:rPr>
        <w:t>P</w:t>
      </w:r>
      <w:r>
        <w:rPr>
          <w:rFonts w:eastAsiaTheme="minorEastAsia"/>
        </w:rPr>
        <w:t>roposal 17: C</w:t>
      </w:r>
      <w:r w:rsidRPr="00F5496B">
        <w:rPr>
          <w:rFonts w:eastAsiaTheme="minorEastAsia"/>
        </w:rPr>
        <w:t xml:space="preserve">ategory 6G </w:t>
      </w:r>
      <w:proofErr w:type="spellStart"/>
      <w:r w:rsidRPr="00F5496B">
        <w:rPr>
          <w:rFonts w:eastAsiaTheme="minorEastAsia"/>
        </w:rPr>
        <w:t>demod</w:t>
      </w:r>
      <w:proofErr w:type="spellEnd"/>
      <w:r w:rsidRPr="00F5496B">
        <w:rPr>
          <w:rFonts w:eastAsiaTheme="minorEastAsia"/>
        </w:rPr>
        <w:t xml:space="preserve"> tests into open-loop PDSCH cases which is used to verify demodulation performance and link adaption which is used to verify CSI reporting </w:t>
      </w:r>
      <w:r>
        <w:rPr>
          <w:rFonts w:eastAsiaTheme="minorEastAsia"/>
        </w:rPr>
        <w:t>performance</w:t>
      </w:r>
      <w:r w:rsidRPr="00F5496B">
        <w:rPr>
          <w:rFonts w:eastAsiaTheme="minorEastAsia"/>
        </w:rPr>
        <w:t>.</w:t>
      </w:r>
    </w:p>
    <w:p w14:paraId="24DD8F33" w14:textId="6EB68C03" w:rsidR="00D74DE6" w:rsidRDefault="00D74DE6" w:rsidP="007D093C">
      <w:pPr>
        <w:pStyle w:val="proposal"/>
        <w:spacing w:after="120"/>
        <w:rPr>
          <w:rFonts w:eastAsiaTheme="minorEastAsia"/>
        </w:rPr>
      </w:pPr>
    </w:p>
    <w:p w14:paraId="496D5AF4" w14:textId="77777777" w:rsidR="00D74DE6" w:rsidRPr="00020445" w:rsidRDefault="00D74DE6" w:rsidP="00D74DE6">
      <w:pPr>
        <w:pStyle w:val="proposal"/>
        <w:spacing w:after="120"/>
        <w:rPr>
          <w:rFonts w:eastAsiaTheme="minorEastAsia"/>
          <w:u w:val="single"/>
        </w:rPr>
      </w:pPr>
      <w:r w:rsidRPr="00020445">
        <w:rPr>
          <w:rFonts w:eastAsiaTheme="minorEastAsia"/>
          <w:u w:val="single"/>
        </w:rPr>
        <w:t xml:space="preserve">New TE functionalities </w:t>
      </w:r>
    </w:p>
    <w:p w14:paraId="40E45965" w14:textId="77777777" w:rsidR="00CB0ABE" w:rsidRDefault="00CB0ABE" w:rsidP="00CB0ABE">
      <w:pPr>
        <w:pStyle w:val="proposal"/>
        <w:spacing w:after="120"/>
        <w:rPr>
          <w:rFonts w:eastAsiaTheme="minorEastAsia"/>
        </w:rPr>
      </w:pPr>
      <w:r>
        <w:rPr>
          <w:rFonts w:eastAsiaTheme="minorEastAsia" w:hint="eastAsia"/>
        </w:rPr>
        <w:t>P</w:t>
      </w:r>
      <w:r>
        <w:rPr>
          <w:rFonts w:eastAsiaTheme="minorEastAsia"/>
        </w:rPr>
        <w:t xml:space="preserve">roposal 18: Regarding OLLA, encourage BS vendors to provide proposed OLLA algorithms with </w:t>
      </w:r>
      <w:r w:rsidRPr="00067D25">
        <w:rPr>
          <w:rFonts w:eastAsiaTheme="minorEastAsia"/>
        </w:rPr>
        <w:t>practicality</w:t>
      </w:r>
      <w:r>
        <w:rPr>
          <w:rFonts w:eastAsiaTheme="minorEastAsia"/>
        </w:rPr>
        <w:t xml:space="preserve"> and complexity of TE implementation to be considered rather than referring any specific OLLA algorithm as baseline.</w:t>
      </w:r>
    </w:p>
    <w:p w14:paraId="134643D2" w14:textId="77777777" w:rsidR="00CB0ABE" w:rsidRDefault="00CB0ABE" w:rsidP="00CB0ABE">
      <w:pPr>
        <w:pStyle w:val="proposal"/>
        <w:spacing w:after="120"/>
        <w:rPr>
          <w:rFonts w:eastAsiaTheme="minorEastAsia"/>
        </w:rPr>
      </w:pPr>
      <w:r>
        <w:rPr>
          <w:rFonts w:eastAsiaTheme="minorEastAsia" w:hint="eastAsia"/>
        </w:rPr>
        <w:t>P</w:t>
      </w:r>
      <w:r>
        <w:rPr>
          <w:rFonts w:eastAsiaTheme="minorEastAsia"/>
        </w:rPr>
        <w:t xml:space="preserve">roposal 19: Regarding SRS based precoding, TE should skip channel estimation and use ideal channel coefficient to calculate precoder matrix. Also, specific precoding algorithm with SU-MIMO and MU-MIMO needs to be standardized, </w:t>
      </w:r>
      <w:proofErr w:type="spellStart"/>
      <w:r>
        <w:rPr>
          <w:rFonts w:eastAsiaTheme="minorEastAsia"/>
        </w:rPr>
        <w:t>e,g</w:t>
      </w:r>
      <w:proofErr w:type="spellEnd"/>
      <w:r>
        <w:rPr>
          <w:rFonts w:eastAsiaTheme="minorEastAsia"/>
        </w:rPr>
        <w:t>, SVD based precoding.</w:t>
      </w:r>
    </w:p>
    <w:p w14:paraId="44E58992" w14:textId="54FE45B6" w:rsidR="00971E63" w:rsidRPr="00A75798" w:rsidRDefault="00971E63" w:rsidP="00A75798">
      <w:pPr>
        <w:pStyle w:val="1"/>
        <w:ind w:left="0"/>
        <w:rPr>
          <w:rFonts w:ascii="Arial" w:eastAsia="Calibri" w:hAnsi="Arial" w:cs="Arial"/>
          <w:lang w:eastAsia="zh-CN"/>
        </w:rPr>
      </w:pPr>
      <w:r w:rsidRPr="00A75798">
        <w:rPr>
          <w:rFonts w:ascii="Arial" w:eastAsia="Calibri" w:hAnsi="Arial" w:cs="Arial"/>
          <w:lang w:eastAsia="zh-CN"/>
        </w:rPr>
        <w:t xml:space="preserve">Reference </w:t>
      </w:r>
    </w:p>
    <w:p w14:paraId="57AA8CB9" w14:textId="7958A89A" w:rsidR="00971E63" w:rsidRPr="000539A9" w:rsidRDefault="00971E63" w:rsidP="000539A9">
      <w:pPr>
        <w:tabs>
          <w:tab w:val="left" w:pos="1985"/>
        </w:tabs>
        <w:jc w:val="both"/>
        <w:rPr>
          <w:rFonts w:eastAsiaTheme="minorEastAsia"/>
          <w:lang w:eastAsia="zh-CN"/>
        </w:rPr>
      </w:pPr>
      <w:r w:rsidRPr="00971E63">
        <w:rPr>
          <w:rFonts w:eastAsiaTheme="minorEastAsia"/>
          <w:lang w:eastAsia="zh-CN"/>
        </w:rPr>
        <w:t xml:space="preserve">[1] </w:t>
      </w:r>
      <w:r w:rsidR="003B4AE6" w:rsidRPr="003B4AE6">
        <w:rPr>
          <w:rFonts w:eastAsiaTheme="minorEastAsia"/>
          <w:lang w:eastAsia="zh-CN"/>
        </w:rPr>
        <w:t>R4-2514588</w:t>
      </w:r>
      <w:r w:rsidR="003B4AE6">
        <w:rPr>
          <w:rFonts w:eastAsiaTheme="minorEastAsia"/>
          <w:lang w:eastAsia="zh-CN"/>
        </w:rPr>
        <w:t xml:space="preserve"> </w:t>
      </w:r>
      <w:r w:rsidR="003B4AE6" w:rsidRPr="003B4AE6">
        <w:rPr>
          <w:rFonts w:eastAsiaTheme="minorEastAsia"/>
          <w:lang w:eastAsia="zh-CN"/>
        </w:rPr>
        <w:t>WF on [116bis][106] 6G Demod</w:t>
      </w:r>
    </w:p>
    <w:p w14:paraId="1DA1B679" w14:textId="77777777" w:rsidR="001F4B84" w:rsidRPr="001F4B84" w:rsidRDefault="001F4B84" w:rsidP="00186C9E">
      <w:pPr>
        <w:rPr>
          <w:rFonts w:ascii="Times" w:eastAsiaTheme="minorEastAsia" w:hAnsi="Times" w:cs="Times New Roman"/>
          <w:bCs/>
          <w:lang w:eastAsia="zh-CN"/>
        </w:rPr>
      </w:pP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827A5" w14:textId="77777777" w:rsidR="00B65E0E" w:rsidRDefault="00B65E0E">
      <w:r>
        <w:separator/>
      </w:r>
    </w:p>
  </w:endnote>
  <w:endnote w:type="continuationSeparator" w:id="0">
    <w:p w14:paraId="167434BF" w14:textId="77777777" w:rsidR="00B65E0E" w:rsidRDefault="00B6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ABCE3" w14:textId="77777777" w:rsidR="00B65E0E" w:rsidRDefault="00B65E0E">
      <w:r>
        <w:separator/>
      </w:r>
    </w:p>
  </w:footnote>
  <w:footnote w:type="continuationSeparator" w:id="0">
    <w:p w14:paraId="73092771" w14:textId="77777777" w:rsidR="00B65E0E" w:rsidRDefault="00B65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6BDC"/>
    <w:multiLevelType w:val="hybridMultilevel"/>
    <w:tmpl w:val="3490DBE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8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553799"/>
    <w:multiLevelType w:val="hybridMultilevel"/>
    <w:tmpl w:val="35520B4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B4792"/>
    <w:multiLevelType w:val="hybridMultilevel"/>
    <w:tmpl w:val="E8B876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635841"/>
    <w:multiLevelType w:val="hybridMultilevel"/>
    <w:tmpl w:val="83F4A060"/>
    <w:lvl w:ilvl="0" w:tplc="8BAEF9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4"/>
  </w:num>
  <w:num w:numId="4">
    <w:abstractNumId w:val="26"/>
  </w:num>
  <w:num w:numId="5">
    <w:abstractNumId w:val="20"/>
  </w:num>
  <w:num w:numId="6">
    <w:abstractNumId w:val="1"/>
  </w:num>
  <w:num w:numId="7">
    <w:abstractNumId w:val="7"/>
  </w:num>
  <w:num w:numId="8">
    <w:abstractNumId w:val="14"/>
  </w:num>
  <w:num w:numId="9">
    <w:abstractNumId w:val="16"/>
  </w:num>
  <w:num w:numId="10">
    <w:abstractNumId w:val="22"/>
  </w:num>
  <w:num w:numId="11">
    <w:abstractNumId w:val="25"/>
  </w:num>
  <w:num w:numId="12">
    <w:abstractNumId w:val="11"/>
  </w:num>
  <w:num w:numId="13">
    <w:abstractNumId w:val="13"/>
  </w:num>
  <w:num w:numId="14">
    <w:abstractNumId w:val="21"/>
  </w:num>
  <w:num w:numId="15">
    <w:abstractNumId w:val="6"/>
  </w:num>
  <w:num w:numId="16">
    <w:abstractNumId w:val="5"/>
  </w:num>
  <w:num w:numId="17">
    <w:abstractNumId w:val="23"/>
  </w:num>
  <w:num w:numId="18">
    <w:abstractNumId w:val="4"/>
  </w:num>
  <w:num w:numId="19">
    <w:abstractNumId w:val="12"/>
  </w:num>
  <w:num w:numId="20">
    <w:abstractNumId w:val="17"/>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8"/>
  </w:num>
  <w:num w:numId="24">
    <w:abstractNumId w:val="2"/>
  </w:num>
  <w:num w:numId="25">
    <w:abstractNumId w:val="2"/>
  </w:num>
  <w:num w:numId="26">
    <w:abstractNumId w:val="15"/>
  </w:num>
  <w:num w:numId="27">
    <w:abstractNumId w:val="18"/>
  </w:num>
  <w:num w:numId="28">
    <w:abstractNumId w:val="0"/>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9"/>
  </w:num>
  <w:num w:numId="32">
    <w:abstractNumId w:val="10"/>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445"/>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6E3F"/>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67D25"/>
    <w:rsid w:val="00070C4E"/>
    <w:rsid w:val="00070CDD"/>
    <w:rsid w:val="000717B3"/>
    <w:rsid w:val="00071916"/>
    <w:rsid w:val="00071EB8"/>
    <w:rsid w:val="00072854"/>
    <w:rsid w:val="00072EDF"/>
    <w:rsid w:val="000737BB"/>
    <w:rsid w:val="00073C97"/>
    <w:rsid w:val="000742BF"/>
    <w:rsid w:val="00074EF0"/>
    <w:rsid w:val="00075055"/>
    <w:rsid w:val="00075247"/>
    <w:rsid w:val="000760E8"/>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557"/>
    <w:rsid w:val="000C3BA1"/>
    <w:rsid w:val="000C42DD"/>
    <w:rsid w:val="000C4E93"/>
    <w:rsid w:val="000C5091"/>
    <w:rsid w:val="000C690F"/>
    <w:rsid w:val="000C6CBB"/>
    <w:rsid w:val="000C6D76"/>
    <w:rsid w:val="000C6E31"/>
    <w:rsid w:val="000C7168"/>
    <w:rsid w:val="000D00CA"/>
    <w:rsid w:val="000D0344"/>
    <w:rsid w:val="000D096A"/>
    <w:rsid w:val="000D1807"/>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409"/>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2CE"/>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2E81"/>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5BD"/>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1E0F"/>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6718"/>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AF8"/>
    <w:rsid w:val="001A0FB8"/>
    <w:rsid w:val="001A1B88"/>
    <w:rsid w:val="001A1F92"/>
    <w:rsid w:val="001A2382"/>
    <w:rsid w:val="001A2A25"/>
    <w:rsid w:val="001A31EF"/>
    <w:rsid w:val="001A34F0"/>
    <w:rsid w:val="001A38C1"/>
    <w:rsid w:val="001A5200"/>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CC0"/>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D722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9FF"/>
    <w:rsid w:val="00225BE7"/>
    <w:rsid w:val="00225BF4"/>
    <w:rsid w:val="002261DC"/>
    <w:rsid w:val="002262F5"/>
    <w:rsid w:val="002263AA"/>
    <w:rsid w:val="00226AF5"/>
    <w:rsid w:val="002277A5"/>
    <w:rsid w:val="00227C3D"/>
    <w:rsid w:val="0023018F"/>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6C80"/>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8B4"/>
    <w:rsid w:val="002D5B5A"/>
    <w:rsid w:val="002D6770"/>
    <w:rsid w:val="002D6842"/>
    <w:rsid w:val="002D7201"/>
    <w:rsid w:val="002D721E"/>
    <w:rsid w:val="002D72B1"/>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48E"/>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3FE"/>
    <w:rsid w:val="003167A5"/>
    <w:rsid w:val="00316D12"/>
    <w:rsid w:val="00316D4A"/>
    <w:rsid w:val="00317EF0"/>
    <w:rsid w:val="003205DA"/>
    <w:rsid w:val="00320DF6"/>
    <w:rsid w:val="003212BA"/>
    <w:rsid w:val="0032143F"/>
    <w:rsid w:val="003225A2"/>
    <w:rsid w:val="0032267D"/>
    <w:rsid w:val="0032287B"/>
    <w:rsid w:val="00322892"/>
    <w:rsid w:val="00322BF9"/>
    <w:rsid w:val="0032306B"/>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71B"/>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4FA2"/>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4AE6"/>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AE3"/>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7B8"/>
    <w:rsid w:val="00493841"/>
    <w:rsid w:val="004938DF"/>
    <w:rsid w:val="00493D19"/>
    <w:rsid w:val="0049466B"/>
    <w:rsid w:val="004947E9"/>
    <w:rsid w:val="00494A79"/>
    <w:rsid w:val="00494E96"/>
    <w:rsid w:val="00495876"/>
    <w:rsid w:val="00495A6C"/>
    <w:rsid w:val="00496A9B"/>
    <w:rsid w:val="00497322"/>
    <w:rsid w:val="00497509"/>
    <w:rsid w:val="00497DFF"/>
    <w:rsid w:val="004A0421"/>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6EA1"/>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152"/>
    <w:rsid w:val="004F5216"/>
    <w:rsid w:val="004F5418"/>
    <w:rsid w:val="004F58BC"/>
    <w:rsid w:val="004F5AFB"/>
    <w:rsid w:val="004F60A9"/>
    <w:rsid w:val="004F6211"/>
    <w:rsid w:val="004F6F3D"/>
    <w:rsid w:val="004F71A9"/>
    <w:rsid w:val="004F73A5"/>
    <w:rsid w:val="004F76F4"/>
    <w:rsid w:val="004F7CD2"/>
    <w:rsid w:val="004F7F81"/>
    <w:rsid w:val="00500300"/>
    <w:rsid w:val="00501087"/>
    <w:rsid w:val="00501525"/>
    <w:rsid w:val="00501657"/>
    <w:rsid w:val="00502223"/>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2E69"/>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1A7"/>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27A"/>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2EA1"/>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3873"/>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7C6"/>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4F74"/>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C31"/>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77DF7"/>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81C"/>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D35"/>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DF5"/>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12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0789"/>
    <w:rsid w:val="0074377F"/>
    <w:rsid w:val="00744523"/>
    <w:rsid w:val="00744B6E"/>
    <w:rsid w:val="00745D66"/>
    <w:rsid w:val="00746189"/>
    <w:rsid w:val="007464A1"/>
    <w:rsid w:val="00746768"/>
    <w:rsid w:val="007468E1"/>
    <w:rsid w:val="00746CAC"/>
    <w:rsid w:val="00746DAC"/>
    <w:rsid w:val="007472F1"/>
    <w:rsid w:val="007503B9"/>
    <w:rsid w:val="007506E8"/>
    <w:rsid w:val="00750C76"/>
    <w:rsid w:val="00751701"/>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29"/>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82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8B9"/>
    <w:rsid w:val="007C6B55"/>
    <w:rsid w:val="007C6D03"/>
    <w:rsid w:val="007C78EA"/>
    <w:rsid w:val="007C7C50"/>
    <w:rsid w:val="007D093C"/>
    <w:rsid w:val="007D0EA7"/>
    <w:rsid w:val="007D10FB"/>
    <w:rsid w:val="007D180C"/>
    <w:rsid w:val="007D19B3"/>
    <w:rsid w:val="007D1BB6"/>
    <w:rsid w:val="007D1F62"/>
    <w:rsid w:val="007D218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6D9C"/>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5F4"/>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54"/>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1A6B"/>
    <w:rsid w:val="009029D6"/>
    <w:rsid w:val="00902E4C"/>
    <w:rsid w:val="009031F0"/>
    <w:rsid w:val="009035C5"/>
    <w:rsid w:val="009038E1"/>
    <w:rsid w:val="00903A76"/>
    <w:rsid w:val="00903B34"/>
    <w:rsid w:val="00904758"/>
    <w:rsid w:val="009051C8"/>
    <w:rsid w:val="009053D9"/>
    <w:rsid w:val="00905409"/>
    <w:rsid w:val="00905879"/>
    <w:rsid w:val="00905B1B"/>
    <w:rsid w:val="00905B7E"/>
    <w:rsid w:val="00905D8C"/>
    <w:rsid w:val="009063E8"/>
    <w:rsid w:val="00906AF4"/>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4E02"/>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1D7F"/>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80D"/>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988"/>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031"/>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798"/>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512"/>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ED2"/>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07"/>
    <w:rsid w:val="00B13CBD"/>
    <w:rsid w:val="00B140DB"/>
    <w:rsid w:val="00B15131"/>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927"/>
    <w:rsid w:val="00B32A1B"/>
    <w:rsid w:val="00B33286"/>
    <w:rsid w:val="00B3360C"/>
    <w:rsid w:val="00B33960"/>
    <w:rsid w:val="00B339B2"/>
    <w:rsid w:val="00B347E8"/>
    <w:rsid w:val="00B34A43"/>
    <w:rsid w:val="00B34FB1"/>
    <w:rsid w:val="00B35CC0"/>
    <w:rsid w:val="00B36A6F"/>
    <w:rsid w:val="00B3777B"/>
    <w:rsid w:val="00B40474"/>
    <w:rsid w:val="00B41217"/>
    <w:rsid w:val="00B421A2"/>
    <w:rsid w:val="00B423B8"/>
    <w:rsid w:val="00B42D10"/>
    <w:rsid w:val="00B43022"/>
    <w:rsid w:val="00B437F3"/>
    <w:rsid w:val="00B44656"/>
    <w:rsid w:val="00B44B8B"/>
    <w:rsid w:val="00B45639"/>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0E"/>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62A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804"/>
    <w:rsid w:val="00BD490D"/>
    <w:rsid w:val="00BD55E7"/>
    <w:rsid w:val="00BD5AE8"/>
    <w:rsid w:val="00BD5E3C"/>
    <w:rsid w:val="00BD64F8"/>
    <w:rsid w:val="00BD6664"/>
    <w:rsid w:val="00BD6BEC"/>
    <w:rsid w:val="00BE0FD3"/>
    <w:rsid w:val="00BE13CF"/>
    <w:rsid w:val="00BE183A"/>
    <w:rsid w:val="00BE1993"/>
    <w:rsid w:val="00BE1BE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73"/>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5EB5"/>
    <w:rsid w:val="00C56631"/>
    <w:rsid w:val="00C56966"/>
    <w:rsid w:val="00C604D9"/>
    <w:rsid w:val="00C60FD2"/>
    <w:rsid w:val="00C613E6"/>
    <w:rsid w:val="00C615F3"/>
    <w:rsid w:val="00C61C41"/>
    <w:rsid w:val="00C6290F"/>
    <w:rsid w:val="00C62E5A"/>
    <w:rsid w:val="00C63050"/>
    <w:rsid w:val="00C63735"/>
    <w:rsid w:val="00C63C1A"/>
    <w:rsid w:val="00C64538"/>
    <w:rsid w:val="00C645B6"/>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7875"/>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ABE"/>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2F25"/>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18"/>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0CD1"/>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DE6"/>
    <w:rsid w:val="00D74EA4"/>
    <w:rsid w:val="00D754BD"/>
    <w:rsid w:val="00D760A8"/>
    <w:rsid w:val="00D76CB8"/>
    <w:rsid w:val="00D77A26"/>
    <w:rsid w:val="00D80598"/>
    <w:rsid w:val="00D80C65"/>
    <w:rsid w:val="00D80EC9"/>
    <w:rsid w:val="00D81EEF"/>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214"/>
    <w:rsid w:val="00E17D80"/>
    <w:rsid w:val="00E2072D"/>
    <w:rsid w:val="00E214EB"/>
    <w:rsid w:val="00E21868"/>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8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265C"/>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92D"/>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0A"/>
    <w:rsid w:val="00F008A4"/>
    <w:rsid w:val="00F00AA8"/>
    <w:rsid w:val="00F00AE8"/>
    <w:rsid w:val="00F016F2"/>
    <w:rsid w:val="00F024E6"/>
    <w:rsid w:val="00F02CF2"/>
    <w:rsid w:val="00F0344F"/>
    <w:rsid w:val="00F03638"/>
    <w:rsid w:val="00F0378D"/>
    <w:rsid w:val="00F03B6D"/>
    <w:rsid w:val="00F046B5"/>
    <w:rsid w:val="00F048E3"/>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96B"/>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359"/>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5F8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B48"/>
    <w:rsid w:val="00FC0E8D"/>
    <w:rsid w:val="00FC1A3F"/>
    <w:rsid w:val="00FC283B"/>
    <w:rsid w:val="00FC29D1"/>
    <w:rsid w:val="00FC3B17"/>
    <w:rsid w:val="00FC3BC9"/>
    <w:rsid w:val="00FC4007"/>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5FE"/>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35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qFormat/>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5.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DA478-76D5-4F4C-83C9-89160B76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3893</Words>
  <Characters>22195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8</cp:revision>
  <cp:lastPrinted>2009-04-22T01:01:00Z</cp:lastPrinted>
  <dcterms:created xsi:type="dcterms:W3CDTF">2025-11-07T12:30:00Z</dcterms:created>
  <dcterms:modified xsi:type="dcterms:W3CDTF">2025-11-07T12:56:00Z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1762517851</vt:lpwstr>
  </property>
</Properties>
</file>